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059C0" w:rsidRPr="001059C0" w:rsidRDefault="001059C0">
      <w:pPr>
        <w:pStyle w:val="Corpo"/>
        <w:rPr>
          <w:rFonts w:ascii="Helvetica" w:hAnsi="Helvetica"/>
          <w:sz w:val="24"/>
        </w:rPr>
      </w:pPr>
    </w:p>
    <w:p w:rsidR="001059C0" w:rsidRPr="001059C0" w:rsidRDefault="001059C0">
      <w:pPr>
        <w:pStyle w:val="Corpo"/>
        <w:rPr>
          <w:rFonts w:ascii="Helvetica" w:hAnsi="Helvetica"/>
          <w:sz w:val="24"/>
        </w:rPr>
      </w:pPr>
    </w:p>
    <w:p w:rsidR="001059C0" w:rsidRPr="00DD2846" w:rsidRDefault="001059C0" w:rsidP="00F3443C">
      <w:pPr>
        <w:pStyle w:val="NormaleWeb"/>
        <w:tabs>
          <w:tab w:val="left" w:pos="11057"/>
        </w:tabs>
        <w:spacing w:before="2" w:after="2"/>
        <w:ind w:left="709" w:right="283"/>
        <w:jc w:val="center"/>
        <w:rPr>
          <w:rFonts w:ascii="Helvetica" w:hAnsi="Helvetica"/>
          <w:b/>
          <w:color w:val="000000"/>
          <w:sz w:val="46"/>
          <w:szCs w:val="27"/>
        </w:rPr>
      </w:pPr>
      <w:r w:rsidRPr="00DD2846">
        <w:rPr>
          <w:rFonts w:ascii="Helvetica" w:hAnsi="Helvetica"/>
          <w:b/>
          <w:color w:val="000000"/>
          <w:sz w:val="46"/>
          <w:szCs w:val="27"/>
        </w:rPr>
        <w:t>I prossimi 8 - 9 - 10 ottobre 2023 torna a Brescia</w:t>
      </w:r>
    </w:p>
    <w:p w:rsidR="001059C0" w:rsidRPr="00DD2846" w:rsidRDefault="001059C0" w:rsidP="00F3443C">
      <w:pPr>
        <w:pStyle w:val="NormaleWeb"/>
        <w:tabs>
          <w:tab w:val="left" w:pos="11057"/>
        </w:tabs>
        <w:spacing w:before="2" w:after="2"/>
        <w:ind w:left="709" w:right="283"/>
        <w:jc w:val="center"/>
        <w:rPr>
          <w:rFonts w:ascii="Helvetica" w:hAnsi="Helvetica"/>
          <w:b/>
          <w:color w:val="000000"/>
          <w:sz w:val="46"/>
          <w:szCs w:val="27"/>
        </w:rPr>
      </w:pPr>
      <w:r w:rsidRPr="00DD2846">
        <w:rPr>
          <w:rFonts w:ascii="Helvetica" w:hAnsi="Helvetica"/>
          <w:b/>
          <w:color w:val="000000"/>
          <w:sz w:val="46"/>
          <w:szCs w:val="27"/>
        </w:rPr>
        <w:t>FUTURA EXPO</w:t>
      </w:r>
    </w:p>
    <w:p w:rsidR="00F3443C" w:rsidRPr="00DD2846" w:rsidRDefault="00F3443C" w:rsidP="00F3443C">
      <w:pPr>
        <w:pStyle w:val="NormaleWeb"/>
        <w:tabs>
          <w:tab w:val="left" w:pos="11057"/>
        </w:tabs>
        <w:spacing w:before="2" w:after="2"/>
        <w:ind w:left="709" w:right="283"/>
        <w:jc w:val="center"/>
        <w:rPr>
          <w:rFonts w:ascii="Helvetica" w:hAnsi="Helvetica"/>
          <w:b/>
          <w:color w:val="000000"/>
          <w:sz w:val="36"/>
          <w:szCs w:val="27"/>
        </w:rPr>
      </w:pPr>
    </w:p>
    <w:p w:rsidR="001059C0" w:rsidRPr="00DD2846" w:rsidRDefault="001059C0" w:rsidP="00F3443C">
      <w:pPr>
        <w:pStyle w:val="NormaleWeb"/>
        <w:tabs>
          <w:tab w:val="left" w:pos="11057"/>
        </w:tabs>
        <w:spacing w:before="2" w:after="2"/>
        <w:ind w:left="709" w:right="283"/>
        <w:jc w:val="center"/>
        <w:rPr>
          <w:rFonts w:ascii="Helvetica" w:hAnsi="Helvetica"/>
          <w:b/>
          <w:color w:val="000000"/>
          <w:sz w:val="40"/>
          <w:szCs w:val="27"/>
        </w:rPr>
      </w:pPr>
      <w:r w:rsidRPr="00DD2846">
        <w:rPr>
          <w:rFonts w:ascii="Helvetica" w:hAnsi="Helvetica"/>
          <w:b/>
          <w:color w:val="000000"/>
          <w:sz w:val="40"/>
          <w:szCs w:val="27"/>
        </w:rPr>
        <w:t>Linee guida, nuovi obiettivi e collaborazioni</w:t>
      </w:r>
    </w:p>
    <w:p w:rsidR="001059C0" w:rsidRDefault="001059C0" w:rsidP="00F3443C">
      <w:pPr>
        <w:pStyle w:val="NormaleWeb"/>
        <w:tabs>
          <w:tab w:val="left" w:pos="11057"/>
        </w:tabs>
        <w:spacing w:before="2" w:after="2"/>
        <w:ind w:left="709" w:right="283"/>
        <w:jc w:val="both"/>
        <w:rPr>
          <w:rFonts w:ascii="Helvetica" w:hAnsi="Helvetica"/>
          <w:color w:val="000000"/>
          <w:sz w:val="24"/>
          <w:szCs w:val="27"/>
        </w:rPr>
      </w:pPr>
    </w:p>
    <w:p w:rsidR="001059C0" w:rsidRDefault="001059C0" w:rsidP="00F3443C">
      <w:pPr>
        <w:pStyle w:val="NormaleWeb"/>
        <w:tabs>
          <w:tab w:val="left" w:pos="11057"/>
        </w:tabs>
        <w:spacing w:before="2" w:after="2"/>
        <w:ind w:left="709" w:right="283"/>
        <w:jc w:val="both"/>
        <w:rPr>
          <w:rFonts w:ascii="Helvetica" w:hAnsi="Helvetica"/>
          <w:color w:val="000000"/>
          <w:sz w:val="24"/>
          <w:szCs w:val="27"/>
        </w:rPr>
      </w:pPr>
    </w:p>
    <w:p w:rsidR="001059C0" w:rsidRPr="001059C0" w:rsidRDefault="001059C0" w:rsidP="00F3443C">
      <w:pPr>
        <w:pStyle w:val="NormaleWeb"/>
        <w:tabs>
          <w:tab w:val="left" w:pos="11057"/>
        </w:tabs>
        <w:spacing w:before="2" w:after="2"/>
        <w:ind w:left="709" w:right="283"/>
        <w:jc w:val="both"/>
        <w:rPr>
          <w:rFonts w:ascii="Helvetica" w:hAnsi="Helvetica"/>
          <w:color w:val="000000"/>
          <w:sz w:val="24"/>
          <w:szCs w:val="27"/>
        </w:rPr>
      </w:pPr>
      <w:r w:rsidRPr="001059C0">
        <w:rPr>
          <w:rFonts w:ascii="Helvetica" w:hAnsi="Helvetica"/>
          <w:color w:val="000000"/>
          <w:sz w:val="24"/>
          <w:szCs w:val="27"/>
        </w:rPr>
        <w:t>Dopo gli importanti risultati e il record di presenze registrate durante la prima edizione con oltre 22mila visitatori FUTURA, il progetto di Camera di Commercio di Brescia e ProBrixia, si ripresenta nel 2023 con nuovi ambiziosi obiettivi.</w:t>
      </w:r>
    </w:p>
    <w:p w:rsidR="001059C0" w:rsidRDefault="001059C0" w:rsidP="00F3443C">
      <w:pPr>
        <w:pStyle w:val="NormaleWeb"/>
        <w:tabs>
          <w:tab w:val="left" w:pos="11057"/>
        </w:tabs>
        <w:spacing w:before="2" w:after="2"/>
        <w:ind w:left="709" w:right="283"/>
        <w:jc w:val="both"/>
        <w:rPr>
          <w:rFonts w:ascii="Helvetica" w:hAnsi="Helvetica"/>
          <w:color w:val="000000"/>
          <w:sz w:val="24"/>
          <w:szCs w:val="27"/>
        </w:rPr>
      </w:pPr>
    </w:p>
    <w:p w:rsidR="001059C0" w:rsidRPr="001059C0" w:rsidRDefault="001059C0" w:rsidP="00F3443C">
      <w:pPr>
        <w:pStyle w:val="NormaleWeb"/>
        <w:tabs>
          <w:tab w:val="left" w:pos="11057"/>
        </w:tabs>
        <w:spacing w:before="2" w:after="2"/>
        <w:ind w:left="709" w:right="283"/>
        <w:jc w:val="both"/>
        <w:rPr>
          <w:rFonts w:ascii="Helvetica" w:hAnsi="Helvetica"/>
          <w:color w:val="000000"/>
          <w:sz w:val="24"/>
          <w:szCs w:val="27"/>
        </w:rPr>
      </w:pPr>
      <w:r w:rsidRPr="001059C0">
        <w:rPr>
          <w:rFonts w:ascii="Helvetica" w:hAnsi="Helvetica"/>
          <w:color w:val="000000"/>
          <w:sz w:val="24"/>
          <w:szCs w:val="27"/>
        </w:rPr>
        <w:t>“Gli ottimi risultati ottenuti nella prima edizione ci hanno dimostrato la sensibilità e l’interesse del tessuto imprenditoriale e sociale bresciano per i temi legati alla transizione green del territorio. Molte iniziative spontanee sviluppatesi in questi mesi ci dicono che il cambiamento è ormai in atto, ma riteniamo che FUTURA EXPO sia stato solo il primo passo e che sia ancora necessario mantenere alta l'attenzione sul tema.” Dichiara Roberto Saccone, Presidente di Camera di Commercio di Brescia e ProBrixia. “Abbiamo perciò deciso di dare continuità all’iniziativa, anche per cogliere l’occasione eccezionale rappresentata da Bergamo Brescia Capitale della Cultura.</w:t>
      </w:r>
    </w:p>
    <w:p w:rsidR="001059C0" w:rsidRPr="001059C0" w:rsidRDefault="001059C0" w:rsidP="00F3443C">
      <w:pPr>
        <w:pStyle w:val="NormaleWeb"/>
        <w:tabs>
          <w:tab w:val="left" w:pos="11057"/>
        </w:tabs>
        <w:spacing w:before="2" w:after="2"/>
        <w:ind w:left="709" w:right="283"/>
        <w:jc w:val="both"/>
        <w:rPr>
          <w:rFonts w:ascii="Helvetica" w:hAnsi="Helvetica"/>
          <w:b/>
          <w:color w:val="000000"/>
          <w:sz w:val="24"/>
          <w:szCs w:val="27"/>
        </w:rPr>
      </w:pPr>
      <w:r w:rsidRPr="001059C0">
        <w:rPr>
          <w:rFonts w:ascii="Helvetica" w:hAnsi="Helvetica"/>
          <w:b/>
          <w:color w:val="000000"/>
          <w:sz w:val="24"/>
          <w:szCs w:val="27"/>
        </w:rPr>
        <w:t xml:space="preserve">Anche l'edizione di quest’anno promuoverà la funzione centrale dell'impresa, protagonista nel processo di cambiamento ed il ruolo fondamentale dell'imprenditore come </w:t>
      </w:r>
      <w:r w:rsidRPr="00EF1A55">
        <w:rPr>
          <w:rFonts w:ascii="Helvetica" w:hAnsi="Helvetica"/>
          <w:b/>
          <w:i/>
          <w:iCs/>
          <w:color w:val="000000"/>
          <w:sz w:val="24"/>
          <w:szCs w:val="27"/>
        </w:rPr>
        <w:t>prime-mover</w:t>
      </w:r>
      <w:r w:rsidRPr="00EF1A55">
        <w:rPr>
          <w:rFonts w:ascii="Helvetica" w:hAnsi="Helvetica"/>
          <w:i/>
          <w:iCs/>
          <w:color w:val="000000"/>
          <w:sz w:val="24"/>
          <w:szCs w:val="27"/>
        </w:rPr>
        <w:t>.</w:t>
      </w:r>
    </w:p>
    <w:p w:rsidR="001059C0" w:rsidRPr="001059C0" w:rsidRDefault="001059C0" w:rsidP="00F3443C">
      <w:pPr>
        <w:pStyle w:val="NormaleWeb"/>
        <w:tabs>
          <w:tab w:val="left" w:pos="11057"/>
        </w:tabs>
        <w:spacing w:before="2" w:after="2"/>
        <w:ind w:left="709" w:right="283"/>
        <w:jc w:val="both"/>
        <w:rPr>
          <w:rFonts w:ascii="Helvetica" w:hAnsi="Helvetica"/>
          <w:color w:val="000000"/>
          <w:sz w:val="24"/>
          <w:szCs w:val="27"/>
        </w:rPr>
      </w:pPr>
      <w:r w:rsidRPr="001059C0">
        <w:rPr>
          <w:rFonts w:ascii="Helvetica" w:hAnsi="Helvetica"/>
          <w:color w:val="000000"/>
          <w:sz w:val="24"/>
          <w:szCs w:val="27"/>
        </w:rPr>
        <w:t>L’obiettivo è rafforzare l'alleanza imprese-istituzioni-cittadini.</w:t>
      </w:r>
    </w:p>
    <w:p w:rsidR="001059C0" w:rsidRPr="001059C0" w:rsidRDefault="001059C0" w:rsidP="00F3443C">
      <w:pPr>
        <w:pStyle w:val="NormaleWeb"/>
        <w:tabs>
          <w:tab w:val="left" w:pos="11057"/>
        </w:tabs>
        <w:spacing w:before="2" w:after="2"/>
        <w:ind w:left="709" w:right="283"/>
        <w:jc w:val="both"/>
        <w:rPr>
          <w:rFonts w:ascii="Helvetica" w:hAnsi="Helvetica"/>
          <w:color w:val="000000"/>
          <w:sz w:val="24"/>
          <w:szCs w:val="27"/>
        </w:rPr>
      </w:pPr>
      <w:r w:rsidRPr="001059C0">
        <w:rPr>
          <w:rFonts w:ascii="Helvetica" w:hAnsi="Helvetica"/>
          <w:color w:val="000000"/>
          <w:sz w:val="24"/>
          <w:szCs w:val="27"/>
        </w:rPr>
        <w:t>Dal prossimo anno il progetto camerale FUTURA proseguirà con nuove e ulteriori iniziative, mentre l’evento EXPO avrà cadenza biennale.”</w:t>
      </w:r>
    </w:p>
    <w:p w:rsidR="001059C0" w:rsidRDefault="001059C0" w:rsidP="00F3443C">
      <w:pPr>
        <w:pStyle w:val="NormaleWeb"/>
        <w:tabs>
          <w:tab w:val="left" w:pos="11057"/>
        </w:tabs>
        <w:spacing w:before="2" w:after="2"/>
        <w:ind w:left="709" w:right="283"/>
        <w:jc w:val="both"/>
        <w:rPr>
          <w:rFonts w:ascii="Helvetica" w:hAnsi="Helvetica"/>
          <w:b/>
          <w:color w:val="000000"/>
          <w:sz w:val="24"/>
          <w:szCs w:val="27"/>
        </w:rPr>
      </w:pPr>
    </w:p>
    <w:p w:rsidR="001059C0" w:rsidRPr="001059C0" w:rsidRDefault="001059C0" w:rsidP="00F3443C">
      <w:pPr>
        <w:pStyle w:val="NormaleWeb"/>
        <w:tabs>
          <w:tab w:val="left" w:pos="11057"/>
        </w:tabs>
        <w:spacing w:before="2" w:after="2"/>
        <w:ind w:left="709" w:right="283"/>
        <w:jc w:val="both"/>
        <w:rPr>
          <w:rFonts w:ascii="Helvetica" w:hAnsi="Helvetica"/>
          <w:b/>
          <w:color w:val="000000"/>
          <w:sz w:val="24"/>
          <w:szCs w:val="27"/>
        </w:rPr>
      </w:pPr>
      <w:r w:rsidRPr="001059C0">
        <w:rPr>
          <w:rFonts w:ascii="Helvetica" w:hAnsi="Helvetica"/>
          <w:b/>
          <w:color w:val="000000"/>
          <w:sz w:val="24"/>
          <w:szCs w:val="27"/>
        </w:rPr>
        <w:t>CONCEPT</w:t>
      </w:r>
    </w:p>
    <w:p w:rsidR="001059C0" w:rsidRPr="001059C0" w:rsidRDefault="001059C0" w:rsidP="00F3443C">
      <w:pPr>
        <w:pStyle w:val="NormaleWeb"/>
        <w:tabs>
          <w:tab w:val="left" w:pos="11057"/>
        </w:tabs>
        <w:spacing w:before="2" w:after="2"/>
        <w:ind w:left="709" w:right="283"/>
        <w:jc w:val="both"/>
        <w:rPr>
          <w:rFonts w:ascii="Helvetica" w:hAnsi="Helvetica"/>
          <w:b/>
          <w:color w:val="000000"/>
          <w:sz w:val="24"/>
          <w:szCs w:val="27"/>
        </w:rPr>
      </w:pPr>
      <w:r w:rsidRPr="001059C0">
        <w:rPr>
          <w:rFonts w:ascii="Helvetica" w:hAnsi="Helvetica"/>
          <w:b/>
          <w:color w:val="000000"/>
          <w:sz w:val="24"/>
          <w:szCs w:val="27"/>
        </w:rPr>
        <w:t>L’essere umano al centro.</w:t>
      </w:r>
    </w:p>
    <w:p w:rsidR="001059C0" w:rsidRPr="001059C0" w:rsidRDefault="001059C0" w:rsidP="00F3443C">
      <w:pPr>
        <w:pStyle w:val="NormaleWeb"/>
        <w:tabs>
          <w:tab w:val="left" w:pos="11057"/>
        </w:tabs>
        <w:spacing w:before="2" w:after="2"/>
        <w:ind w:left="709" w:right="283"/>
        <w:jc w:val="both"/>
        <w:rPr>
          <w:rFonts w:ascii="Helvetica" w:hAnsi="Helvetica"/>
          <w:color w:val="000000"/>
          <w:sz w:val="24"/>
          <w:szCs w:val="27"/>
        </w:rPr>
      </w:pPr>
      <w:r w:rsidRPr="001059C0">
        <w:rPr>
          <w:rFonts w:ascii="Helvetica" w:hAnsi="Helvetica"/>
          <w:color w:val="000000"/>
          <w:sz w:val="24"/>
          <w:szCs w:val="27"/>
        </w:rPr>
        <w:t>Fulcro e regista di un cambiamento necessario, per rilanciare un nuovo umanesimo all’insegna di equilibrio, armonia, rispetto.</w:t>
      </w:r>
    </w:p>
    <w:p w:rsidR="001059C0" w:rsidRDefault="001059C0" w:rsidP="00F3443C">
      <w:pPr>
        <w:pStyle w:val="NormaleWeb"/>
        <w:tabs>
          <w:tab w:val="left" w:pos="11057"/>
        </w:tabs>
        <w:spacing w:before="2" w:after="2"/>
        <w:ind w:left="709" w:right="283"/>
        <w:jc w:val="both"/>
        <w:rPr>
          <w:rFonts w:ascii="Helvetica" w:hAnsi="Helvetica"/>
          <w:color w:val="000000"/>
          <w:sz w:val="24"/>
          <w:szCs w:val="27"/>
        </w:rPr>
      </w:pPr>
    </w:p>
    <w:p w:rsidR="001059C0" w:rsidRPr="001059C0" w:rsidRDefault="001059C0" w:rsidP="00F3443C">
      <w:pPr>
        <w:pStyle w:val="NormaleWeb"/>
        <w:tabs>
          <w:tab w:val="left" w:pos="11057"/>
        </w:tabs>
        <w:spacing w:before="2" w:after="2"/>
        <w:ind w:left="709" w:right="283"/>
        <w:jc w:val="both"/>
        <w:rPr>
          <w:rFonts w:ascii="Helvetica" w:hAnsi="Helvetica"/>
          <w:color w:val="000000"/>
          <w:sz w:val="24"/>
          <w:szCs w:val="27"/>
        </w:rPr>
      </w:pPr>
      <w:r w:rsidRPr="001059C0">
        <w:rPr>
          <w:rFonts w:ascii="Helvetica" w:hAnsi="Helvetica"/>
          <w:color w:val="000000"/>
          <w:sz w:val="24"/>
          <w:szCs w:val="27"/>
        </w:rPr>
        <w:t>Progetto di allestimento ed eventi ruoteranno attorno al concept di base. Fra i focus tematici affrontati, questi i principali: EFFICIENTAMENTO ENERGETICO, ECONOMIA CIRCOLARE, INNOVAZIONE e CULTURA DEL LAVORO.</w:t>
      </w:r>
    </w:p>
    <w:p w:rsidR="001059C0" w:rsidRDefault="001059C0" w:rsidP="00F3443C">
      <w:pPr>
        <w:pStyle w:val="NormaleWeb"/>
        <w:tabs>
          <w:tab w:val="left" w:pos="11057"/>
        </w:tabs>
        <w:spacing w:before="2" w:after="2"/>
        <w:ind w:left="709" w:right="283"/>
        <w:jc w:val="both"/>
        <w:rPr>
          <w:rFonts w:ascii="Helvetica" w:hAnsi="Helvetica"/>
          <w:color w:val="000000"/>
          <w:sz w:val="24"/>
          <w:szCs w:val="27"/>
        </w:rPr>
      </w:pPr>
    </w:p>
    <w:p w:rsidR="001059C0" w:rsidRPr="001059C0" w:rsidRDefault="001059C0" w:rsidP="00F3443C">
      <w:pPr>
        <w:pStyle w:val="NormaleWeb"/>
        <w:tabs>
          <w:tab w:val="left" w:pos="11057"/>
        </w:tabs>
        <w:spacing w:before="2" w:after="2"/>
        <w:ind w:left="709" w:right="283"/>
        <w:jc w:val="both"/>
        <w:rPr>
          <w:rFonts w:ascii="Helvetica" w:hAnsi="Helvetica"/>
          <w:color w:val="000000"/>
          <w:sz w:val="24"/>
          <w:szCs w:val="27"/>
        </w:rPr>
      </w:pPr>
      <w:r w:rsidRPr="001059C0">
        <w:rPr>
          <w:rFonts w:ascii="Helvetica" w:hAnsi="Helvetica"/>
          <w:color w:val="000000"/>
          <w:sz w:val="24"/>
          <w:szCs w:val="27"/>
        </w:rPr>
        <w:t>Una nuova lettura dei bisogni dell’uomo, fra i quali entra prepotentemente la SOSTENIBILIT</w:t>
      </w:r>
      <w:r w:rsidR="00F3443C">
        <w:rPr>
          <w:rFonts w:ascii="Helvetica" w:hAnsi="Helvetica"/>
          <w:color w:val="000000"/>
          <w:sz w:val="24"/>
          <w:szCs w:val="27"/>
        </w:rPr>
        <w:t>À</w:t>
      </w:r>
      <w:r w:rsidRPr="001059C0">
        <w:rPr>
          <w:rFonts w:ascii="Helvetica" w:hAnsi="Helvetica"/>
          <w:color w:val="000000"/>
          <w:sz w:val="24"/>
          <w:szCs w:val="27"/>
        </w:rPr>
        <w:t>.</w:t>
      </w:r>
    </w:p>
    <w:p w:rsidR="001059C0" w:rsidRDefault="001059C0" w:rsidP="00F3443C">
      <w:pPr>
        <w:pStyle w:val="NormaleWeb"/>
        <w:tabs>
          <w:tab w:val="left" w:pos="11057"/>
        </w:tabs>
        <w:spacing w:before="2" w:after="2"/>
        <w:ind w:left="709" w:right="283"/>
        <w:jc w:val="both"/>
        <w:rPr>
          <w:rFonts w:ascii="Helvetica" w:hAnsi="Helvetica"/>
          <w:color w:val="000000"/>
          <w:sz w:val="24"/>
          <w:szCs w:val="27"/>
        </w:rPr>
      </w:pPr>
    </w:p>
    <w:p w:rsidR="001059C0" w:rsidRPr="001059C0" w:rsidRDefault="001059C0" w:rsidP="00F3443C">
      <w:pPr>
        <w:pStyle w:val="NormaleWeb"/>
        <w:tabs>
          <w:tab w:val="left" w:pos="11057"/>
        </w:tabs>
        <w:spacing w:before="2" w:after="2"/>
        <w:ind w:left="709" w:right="283"/>
        <w:jc w:val="both"/>
        <w:rPr>
          <w:rFonts w:ascii="Helvetica" w:hAnsi="Helvetica"/>
          <w:b/>
          <w:color w:val="000000"/>
          <w:sz w:val="24"/>
          <w:szCs w:val="27"/>
        </w:rPr>
      </w:pPr>
      <w:r w:rsidRPr="001059C0">
        <w:rPr>
          <w:rFonts w:ascii="Helvetica" w:hAnsi="Helvetica"/>
          <w:b/>
          <w:color w:val="000000"/>
          <w:sz w:val="24"/>
          <w:szCs w:val="27"/>
        </w:rPr>
        <w:t>PARTNER</w:t>
      </w:r>
    </w:p>
    <w:p w:rsidR="001059C0" w:rsidRPr="001059C0" w:rsidRDefault="001059C0" w:rsidP="00F3443C">
      <w:pPr>
        <w:pStyle w:val="NormaleWeb"/>
        <w:tabs>
          <w:tab w:val="left" w:pos="11057"/>
        </w:tabs>
        <w:spacing w:before="2" w:after="2"/>
        <w:ind w:left="709" w:right="283"/>
        <w:jc w:val="both"/>
        <w:rPr>
          <w:rFonts w:ascii="Helvetica" w:hAnsi="Helvetica"/>
          <w:color w:val="000000"/>
          <w:sz w:val="24"/>
          <w:szCs w:val="27"/>
        </w:rPr>
      </w:pPr>
      <w:r w:rsidRPr="001059C0">
        <w:rPr>
          <w:rFonts w:ascii="Helvetica" w:hAnsi="Helvetica"/>
          <w:color w:val="000000"/>
          <w:sz w:val="24"/>
          <w:szCs w:val="27"/>
        </w:rPr>
        <w:t xml:space="preserve">Fondamentale per lo sviluppo del progetto è stato il consolidamento del rapporto con le aziende supporter, a dimostrazione dell’impegno costante che tutte loro dedicano quotidianamente per la costruzione di un futuro sostenibile. Comunichiamo perciò con grande soddisfazione e riconoscenza la riconferma dell’appoggio di </w:t>
      </w:r>
      <w:r w:rsidR="00DD2846">
        <w:rPr>
          <w:rFonts w:ascii="Helvetica" w:hAnsi="Helvetica"/>
          <w:b/>
          <w:color w:val="000000"/>
          <w:sz w:val="24"/>
          <w:szCs w:val="27"/>
        </w:rPr>
        <w:t>A2A</w:t>
      </w:r>
      <w:r w:rsidRPr="001059C0">
        <w:rPr>
          <w:rFonts w:ascii="Helvetica" w:hAnsi="Helvetica"/>
          <w:color w:val="000000"/>
          <w:sz w:val="24"/>
          <w:szCs w:val="27"/>
        </w:rPr>
        <w:t xml:space="preserve">, </w:t>
      </w:r>
      <w:r w:rsidRPr="001059C0">
        <w:rPr>
          <w:rFonts w:ascii="Helvetica" w:hAnsi="Helvetica"/>
          <w:b/>
          <w:color w:val="000000"/>
          <w:sz w:val="24"/>
          <w:szCs w:val="27"/>
        </w:rPr>
        <w:t>Confindustria Brescia</w:t>
      </w:r>
      <w:r w:rsidRPr="001059C0">
        <w:rPr>
          <w:rFonts w:ascii="Helvetica" w:hAnsi="Helvetica"/>
          <w:color w:val="000000"/>
          <w:sz w:val="24"/>
          <w:szCs w:val="27"/>
        </w:rPr>
        <w:t xml:space="preserve">, </w:t>
      </w:r>
      <w:r w:rsidRPr="001059C0">
        <w:rPr>
          <w:rFonts w:ascii="Helvetica" w:hAnsi="Helvetica"/>
          <w:b/>
          <w:color w:val="000000"/>
          <w:sz w:val="24"/>
          <w:szCs w:val="27"/>
        </w:rPr>
        <w:t>Fondazione Una e Intesa Sanpaolo</w:t>
      </w:r>
      <w:r w:rsidRPr="001059C0">
        <w:rPr>
          <w:rFonts w:ascii="Helvetica" w:hAnsi="Helvetica"/>
          <w:color w:val="000000"/>
          <w:sz w:val="24"/>
          <w:szCs w:val="27"/>
        </w:rPr>
        <w:t xml:space="preserve">, che ha anche ospitato presso la sede </w:t>
      </w:r>
      <w:r w:rsidR="00284DD9">
        <w:rPr>
          <w:rFonts w:ascii="Helvetica" w:hAnsi="Helvetica"/>
          <w:color w:val="000000"/>
          <w:sz w:val="24"/>
          <w:szCs w:val="27"/>
        </w:rPr>
        <w:t xml:space="preserve">della Direzione Regionale Lombardia Sud, guidata da Marco </w:t>
      </w:r>
      <w:r w:rsidR="00EC4E60">
        <w:rPr>
          <w:rFonts w:ascii="Helvetica" w:hAnsi="Helvetica"/>
          <w:color w:val="000000"/>
          <w:sz w:val="24"/>
          <w:szCs w:val="27"/>
        </w:rPr>
        <w:t xml:space="preserve">Franco </w:t>
      </w:r>
      <w:r w:rsidR="00284DD9">
        <w:rPr>
          <w:rFonts w:ascii="Helvetica" w:hAnsi="Helvetica"/>
          <w:color w:val="000000"/>
          <w:sz w:val="24"/>
          <w:szCs w:val="27"/>
        </w:rPr>
        <w:t xml:space="preserve">Nava, la presentazione </w:t>
      </w:r>
      <w:r w:rsidRPr="001059C0">
        <w:rPr>
          <w:rFonts w:ascii="Helvetica" w:hAnsi="Helvetica"/>
          <w:color w:val="000000"/>
          <w:sz w:val="24"/>
          <w:szCs w:val="27"/>
        </w:rPr>
        <w:t xml:space="preserve">di FUTURA 2023. </w:t>
      </w:r>
    </w:p>
    <w:p w:rsidR="001059C0" w:rsidRDefault="001059C0" w:rsidP="00F3443C">
      <w:pPr>
        <w:pStyle w:val="NormaleWeb"/>
        <w:tabs>
          <w:tab w:val="left" w:pos="11057"/>
        </w:tabs>
        <w:spacing w:before="2" w:after="2"/>
        <w:ind w:left="709" w:right="283"/>
        <w:jc w:val="both"/>
        <w:rPr>
          <w:rFonts w:ascii="Helvetica" w:hAnsi="Helvetica"/>
          <w:color w:val="000000"/>
          <w:sz w:val="24"/>
          <w:szCs w:val="27"/>
        </w:rPr>
      </w:pPr>
    </w:p>
    <w:p w:rsidR="001059C0" w:rsidRDefault="001059C0" w:rsidP="00F3443C">
      <w:pPr>
        <w:pStyle w:val="NormaleWeb"/>
        <w:tabs>
          <w:tab w:val="left" w:pos="11057"/>
        </w:tabs>
        <w:spacing w:before="2" w:after="2"/>
        <w:ind w:left="709" w:right="283"/>
        <w:jc w:val="both"/>
        <w:rPr>
          <w:rFonts w:ascii="Helvetica" w:hAnsi="Helvetica"/>
          <w:color w:val="000000"/>
          <w:sz w:val="24"/>
          <w:szCs w:val="27"/>
        </w:rPr>
      </w:pPr>
    </w:p>
    <w:p w:rsidR="001059C0" w:rsidRDefault="001059C0" w:rsidP="00F3443C">
      <w:pPr>
        <w:pStyle w:val="NormaleWeb"/>
        <w:tabs>
          <w:tab w:val="left" w:pos="11057"/>
        </w:tabs>
        <w:spacing w:before="2" w:after="2"/>
        <w:ind w:left="709" w:right="283"/>
        <w:jc w:val="both"/>
        <w:rPr>
          <w:rFonts w:ascii="Helvetica" w:hAnsi="Helvetica"/>
          <w:color w:val="000000"/>
          <w:sz w:val="24"/>
          <w:szCs w:val="27"/>
        </w:rPr>
      </w:pPr>
    </w:p>
    <w:p w:rsidR="001059C0" w:rsidRPr="00284DD9" w:rsidRDefault="00EF1A55" w:rsidP="00F3443C">
      <w:pPr>
        <w:pStyle w:val="NormaleWeb"/>
        <w:tabs>
          <w:tab w:val="left" w:pos="11057"/>
        </w:tabs>
        <w:spacing w:before="2" w:after="2"/>
        <w:ind w:left="709" w:right="283"/>
        <w:jc w:val="both"/>
        <w:rPr>
          <w:rFonts w:ascii="Helvetica" w:hAnsi="Helvetica"/>
          <w:b/>
          <w:sz w:val="24"/>
          <w:szCs w:val="27"/>
        </w:rPr>
      </w:pPr>
      <w:r w:rsidRPr="00284DD9">
        <w:rPr>
          <w:rFonts w:ascii="Helvetica" w:hAnsi="Helvetica"/>
          <w:b/>
          <w:sz w:val="24"/>
          <w:szCs w:val="27"/>
        </w:rPr>
        <w:t>A</w:t>
      </w:r>
      <w:r w:rsidR="00C107FF" w:rsidRPr="00284DD9">
        <w:rPr>
          <w:rFonts w:ascii="Helvetica" w:hAnsi="Helvetica"/>
          <w:b/>
          <w:sz w:val="24"/>
          <w:szCs w:val="27"/>
        </w:rPr>
        <w:t>LLARGAMENTO A LIVELLO NAZIONALE</w:t>
      </w:r>
    </w:p>
    <w:p w:rsidR="001059C0" w:rsidRPr="00284DD9" w:rsidRDefault="001059C0" w:rsidP="00F3443C">
      <w:pPr>
        <w:pStyle w:val="NormaleWeb"/>
        <w:tabs>
          <w:tab w:val="left" w:pos="11057"/>
        </w:tabs>
        <w:spacing w:before="2" w:after="2"/>
        <w:ind w:left="709" w:right="283"/>
        <w:jc w:val="both"/>
        <w:rPr>
          <w:rFonts w:ascii="Helvetica" w:hAnsi="Helvetica"/>
          <w:sz w:val="24"/>
          <w:szCs w:val="27"/>
        </w:rPr>
      </w:pPr>
      <w:r w:rsidRPr="00284DD9">
        <w:rPr>
          <w:rFonts w:ascii="Helvetica" w:hAnsi="Helvetica"/>
          <w:sz w:val="24"/>
          <w:szCs w:val="27"/>
        </w:rPr>
        <w:t xml:space="preserve">Il primo obiettivo che FUTURA si è posta per questa nuova edizione è stato quello di una apertura </w:t>
      </w:r>
      <w:r w:rsidR="00C107FF" w:rsidRPr="00284DD9">
        <w:rPr>
          <w:rFonts w:ascii="Helvetica" w:hAnsi="Helvetica"/>
          <w:sz w:val="24"/>
          <w:szCs w:val="27"/>
        </w:rPr>
        <w:t>che allargasse l’ambito territoriale.</w:t>
      </w:r>
    </w:p>
    <w:p w:rsidR="001059C0" w:rsidRPr="001059C0" w:rsidRDefault="001059C0" w:rsidP="00F3443C">
      <w:pPr>
        <w:pStyle w:val="NormaleWeb"/>
        <w:tabs>
          <w:tab w:val="left" w:pos="11057"/>
        </w:tabs>
        <w:spacing w:before="2" w:after="2"/>
        <w:ind w:left="709" w:right="283"/>
        <w:jc w:val="both"/>
        <w:rPr>
          <w:rFonts w:ascii="Helvetica" w:hAnsi="Helvetica"/>
          <w:color w:val="000000"/>
          <w:sz w:val="24"/>
          <w:szCs w:val="27"/>
        </w:rPr>
      </w:pPr>
      <w:r w:rsidRPr="001059C0">
        <w:rPr>
          <w:rFonts w:ascii="Helvetica" w:hAnsi="Helvetica"/>
          <w:color w:val="000000"/>
          <w:sz w:val="24"/>
          <w:szCs w:val="27"/>
        </w:rPr>
        <w:t xml:space="preserve">Annunciamo perciò con piacere la partnership con imprese ed istituzioni di </w:t>
      </w:r>
      <w:r w:rsidRPr="001059C0">
        <w:rPr>
          <w:rFonts w:ascii="Helvetica" w:hAnsi="Helvetica"/>
          <w:b/>
          <w:color w:val="000000"/>
          <w:sz w:val="24"/>
          <w:szCs w:val="27"/>
        </w:rPr>
        <w:t>Bergamo</w:t>
      </w:r>
      <w:r w:rsidRPr="001059C0">
        <w:rPr>
          <w:rFonts w:ascii="Helvetica" w:hAnsi="Helvetica"/>
          <w:color w:val="000000"/>
          <w:sz w:val="24"/>
          <w:szCs w:val="27"/>
        </w:rPr>
        <w:t>.</w:t>
      </w:r>
    </w:p>
    <w:p w:rsidR="001059C0" w:rsidRPr="001059C0" w:rsidRDefault="001059C0" w:rsidP="00F3443C">
      <w:pPr>
        <w:pStyle w:val="NormaleWeb"/>
        <w:tabs>
          <w:tab w:val="left" w:pos="11057"/>
        </w:tabs>
        <w:spacing w:before="2" w:after="2"/>
        <w:ind w:left="709" w:right="283"/>
        <w:jc w:val="both"/>
        <w:rPr>
          <w:rFonts w:ascii="Helvetica" w:hAnsi="Helvetica"/>
          <w:color w:val="000000"/>
          <w:sz w:val="24"/>
          <w:szCs w:val="27"/>
        </w:rPr>
      </w:pPr>
      <w:r w:rsidRPr="001059C0">
        <w:rPr>
          <w:rFonts w:ascii="Helvetica" w:hAnsi="Helvetica"/>
          <w:color w:val="000000"/>
          <w:sz w:val="24"/>
          <w:szCs w:val="27"/>
        </w:rPr>
        <w:t>Il Presidente Mattarella – e non solo - durante il suo discorso inaugurale a Brescia richiamava due concetti fondamentali:</w:t>
      </w:r>
    </w:p>
    <w:p w:rsidR="001059C0" w:rsidRPr="001059C0" w:rsidRDefault="001059C0" w:rsidP="00F3443C">
      <w:pPr>
        <w:pStyle w:val="NormaleWeb"/>
        <w:tabs>
          <w:tab w:val="left" w:pos="11057"/>
        </w:tabs>
        <w:spacing w:before="2" w:after="2"/>
        <w:ind w:left="709" w:right="283"/>
        <w:jc w:val="both"/>
        <w:rPr>
          <w:rFonts w:ascii="Helvetica" w:hAnsi="Helvetica"/>
          <w:color w:val="000000"/>
          <w:sz w:val="24"/>
          <w:szCs w:val="27"/>
        </w:rPr>
      </w:pPr>
      <w:r w:rsidRPr="001059C0">
        <w:rPr>
          <w:rFonts w:ascii="Helvetica" w:hAnsi="Menlo Regular" w:cs="Menlo Regular"/>
          <w:color w:val="000000"/>
          <w:sz w:val="24"/>
          <w:szCs w:val="27"/>
        </w:rPr>
        <w:t>➢</w:t>
      </w:r>
      <w:r w:rsidRPr="001059C0">
        <w:rPr>
          <w:rFonts w:ascii="Helvetica" w:hAnsi="Helvetica"/>
          <w:color w:val="000000"/>
          <w:sz w:val="24"/>
          <w:szCs w:val="27"/>
        </w:rPr>
        <w:t xml:space="preserve"> la potenzialità enorme di una alleanza tra i due territori</w:t>
      </w:r>
    </w:p>
    <w:p w:rsidR="001059C0" w:rsidRPr="001059C0" w:rsidRDefault="001059C0" w:rsidP="00F3443C">
      <w:pPr>
        <w:pStyle w:val="NormaleWeb"/>
        <w:tabs>
          <w:tab w:val="left" w:pos="11057"/>
        </w:tabs>
        <w:spacing w:before="2" w:after="2"/>
        <w:ind w:left="709" w:right="283"/>
        <w:jc w:val="both"/>
        <w:rPr>
          <w:rFonts w:ascii="Helvetica" w:hAnsi="Helvetica"/>
          <w:color w:val="000000"/>
          <w:sz w:val="24"/>
          <w:szCs w:val="27"/>
        </w:rPr>
      </w:pPr>
      <w:r w:rsidRPr="001059C0">
        <w:rPr>
          <w:rFonts w:ascii="Helvetica" w:hAnsi="Menlo Regular" w:cs="Menlo Regular"/>
          <w:color w:val="000000"/>
          <w:sz w:val="24"/>
          <w:szCs w:val="27"/>
        </w:rPr>
        <w:t>➢</w:t>
      </w:r>
      <w:r w:rsidRPr="001059C0">
        <w:rPr>
          <w:rFonts w:ascii="Helvetica" w:hAnsi="Helvetica"/>
          <w:color w:val="000000"/>
          <w:sz w:val="24"/>
          <w:szCs w:val="27"/>
        </w:rPr>
        <w:t xml:space="preserve"> l'auspicio che BG-BS Capitale sia solo l'inizio della collaborazione.</w:t>
      </w:r>
    </w:p>
    <w:p w:rsidR="001059C0" w:rsidRDefault="001059C0" w:rsidP="00F3443C">
      <w:pPr>
        <w:pStyle w:val="NormaleWeb"/>
        <w:tabs>
          <w:tab w:val="left" w:pos="11057"/>
        </w:tabs>
        <w:spacing w:before="2" w:after="2"/>
        <w:ind w:left="709" w:right="283"/>
        <w:jc w:val="both"/>
        <w:rPr>
          <w:rFonts w:ascii="Helvetica" w:hAnsi="Helvetica"/>
          <w:color w:val="000000"/>
          <w:sz w:val="24"/>
          <w:szCs w:val="27"/>
        </w:rPr>
      </w:pPr>
      <w:r w:rsidRPr="001059C0">
        <w:rPr>
          <w:rFonts w:ascii="Helvetica" w:hAnsi="Helvetica"/>
          <w:color w:val="000000"/>
          <w:sz w:val="24"/>
          <w:szCs w:val="27"/>
        </w:rPr>
        <w:t>Futura Expo risponde a questa visione ed è probabilmente la prima risposta ed esempio di collaborazione in campo economico tra le due province.</w:t>
      </w:r>
    </w:p>
    <w:p w:rsidR="00EF1A55" w:rsidRDefault="00EF1A55" w:rsidP="00F3443C">
      <w:pPr>
        <w:pStyle w:val="NormaleWeb"/>
        <w:tabs>
          <w:tab w:val="left" w:pos="11057"/>
        </w:tabs>
        <w:spacing w:before="2" w:after="2"/>
        <w:ind w:left="709" w:right="283"/>
        <w:jc w:val="both"/>
        <w:rPr>
          <w:rFonts w:ascii="Helvetica" w:hAnsi="Helvetica"/>
          <w:color w:val="000000"/>
          <w:sz w:val="24"/>
          <w:szCs w:val="27"/>
        </w:rPr>
      </w:pPr>
    </w:p>
    <w:p w:rsidR="00856C56" w:rsidRPr="0017254B" w:rsidRDefault="00EF1A55" w:rsidP="00F3443C">
      <w:pPr>
        <w:pStyle w:val="NormaleWeb"/>
        <w:tabs>
          <w:tab w:val="left" w:pos="11057"/>
        </w:tabs>
        <w:spacing w:before="2" w:after="2"/>
        <w:ind w:left="709" w:right="283"/>
        <w:jc w:val="both"/>
        <w:rPr>
          <w:rFonts w:ascii="Helvetica" w:hAnsi="Helvetica"/>
          <w:sz w:val="24"/>
          <w:szCs w:val="27"/>
        </w:rPr>
      </w:pPr>
      <w:r w:rsidRPr="0017254B">
        <w:rPr>
          <w:rFonts w:ascii="Helvetica" w:hAnsi="Helvetica"/>
          <w:sz w:val="24"/>
          <w:szCs w:val="27"/>
        </w:rPr>
        <w:t xml:space="preserve">Sempre </w:t>
      </w:r>
      <w:r w:rsidR="00856C56" w:rsidRPr="0017254B">
        <w:rPr>
          <w:rFonts w:ascii="Helvetica" w:hAnsi="Helvetica"/>
          <w:sz w:val="24"/>
          <w:szCs w:val="27"/>
        </w:rPr>
        <w:t>in un’</w:t>
      </w:r>
      <w:r w:rsidRPr="0017254B">
        <w:rPr>
          <w:rFonts w:ascii="Helvetica" w:hAnsi="Helvetica"/>
          <w:sz w:val="24"/>
          <w:szCs w:val="27"/>
        </w:rPr>
        <w:t>ottica d</w:t>
      </w:r>
      <w:r w:rsidR="00856C56" w:rsidRPr="0017254B">
        <w:rPr>
          <w:rFonts w:ascii="Helvetica" w:hAnsi="Helvetica"/>
          <w:sz w:val="24"/>
          <w:szCs w:val="27"/>
        </w:rPr>
        <w:t xml:space="preserve">i </w:t>
      </w:r>
      <w:r w:rsidRPr="0017254B">
        <w:rPr>
          <w:rFonts w:ascii="Helvetica" w:hAnsi="Helvetica"/>
          <w:sz w:val="24"/>
          <w:szCs w:val="27"/>
        </w:rPr>
        <w:t xml:space="preserve">apertura territoriale e di visione, </w:t>
      </w:r>
      <w:r w:rsidR="00856C56" w:rsidRPr="0017254B">
        <w:rPr>
          <w:rFonts w:ascii="Helvetica" w:hAnsi="Helvetica"/>
          <w:sz w:val="24"/>
          <w:szCs w:val="27"/>
        </w:rPr>
        <w:t xml:space="preserve">FUTURA ospiterà, d’ora in poi, una diversa Regione Italiana. La regione invitata per il 2023, visto anche il passaggio di testimone appena avvenuto fra </w:t>
      </w:r>
      <w:r w:rsidR="00856C56" w:rsidRPr="0017254B">
        <w:rPr>
          <w:rFonts w:ascii="Helvetica" w:hAnsi="Helvetica"/>
          <w:i/>
          <w:iCs/>
          <w:sz w:val="24"/>
          <w:szCs w:val="27"/>
        </w:rPr>
        <w:t>Capitali della Cultura</w:t>
      </w:r>
      <w:r w:rsidR="00856C56" w:rsidRPr="0017254B">
        <w:rPr>
          <w:rFonts w:ascii="Helvetica" w:hAnsi="Helvetica"/>
          <w:sz w:val="24"/>
          <w:szCs w:val="27"/>
        </w:rPr>
        <w:t xml:space="preserve">, è stata la </w:t>
      </w:r>
      <w:r w:rsidR="00856C56" w:rsidRPr="0017254B">
        <w:rPr>
          <w:rFonts w:ascii="Helvetica" w:hAnsi="Helvetica"/>
          <w:b/>
          <w:bCs/>
          <w:sz w:val="24"/>
          <w:szCs w:val="27"/>
        </w:rPr>
        <w:t>Regione Campania</w:t>
      </w:r>
      <w:r w:rsidR="00856C56" w:rsidRPr="0017254B">
        <w:rPr>
          <w:rFonts w:ascii="Helvetica" w:hAnsi="Helvetica"/>
          <w:sz w:val="24"/>
          <w:szCs w:val="27"/>
        </w:rPr>
        <w:t xml:space="preserve"> che attraverso il suo Presidente </w:t>
      </w:r>
      <w:r w:rsidR="006168F2" w:rsidRPr="0017254B">
        <w:rPr>
          <w:rFonts w:ascii="Helvetica" w:hAnsi="Helvetica"/>
          <w:sz w:val="24"/>
          <w:szCs w:val="27"/>
        </w:rPr>
        <w:t xml:space="preserve">Vincenzo </w:t>
      </w:r>
      <w:r w:rsidR="00856C56" w:rsidRPr="0017254B">
        <w:rPr>
          <w:rFonts w:ascii="Helvetica" w:hAnsi="Helvetica"/>
          <w:sz w:val="24"/>
          <w:szCs w:val="27"/>
        </w:rPr>
        <w:t xml:space="preserve">De Luca ha confermato </w:t>
      </w:r>
      <w:r w:rsidR="006168F2" w:rsidRPr="0017254B">
        <w:rPr>
          <w:rFonts w:ascii="Helvetica" w:hAnsi="Helvetica"/>
          <w:sz w:val="24"/>
          <w:szCs w:val="27"/>
        </w:rPr>
        <w:t>la propria partecipazione</w:t>
      </w:r>
      <w:r w:rsidR="00856C56" w:rsidRPr="0017254B">
        <w:rPr>
          <w:rFonts w:ascii="Helvetica" w:hAnsi="Helvetica"/>
          <w:sz w:val="24"/>
          <w:szCs w:val="27"/>
        </w:rPr>
        <w:t xml:space="preserve">. </w:t>
      </w:r>
    </w:p>
    <w:p w:rsidR="00EF1A55" w:rsidRPr="0017254B" w:rsidRDefault="00EF1A55" w:rsidP="00F3443C">
      <w:pPr>
        <w:pStyle w:val="NormaleWeb"/>
        <w:tabs>
          <w:tab w:val="left" w:pos="11057"/>
        </w:tabs>
        <w:spacing w:before="2" w:after="2"/>
        <w:ind w:left="709" w:right="283"/>
        <w:jc w:val="both"/>
        <w:rPr>
          <w:rFonts w:ascii="Helvetica" w:hAnsi="Helvetica"/>
          <w:sz w:val="24"/>
          <w:szCs w:val="27"/>
        </w:rPr>
      </w:pPr>
      <w:r w:rsidRPr="0017254B">
        <w:rPr>
          <w:rFonts w:ascii="Helvetica" w:hAnsi="Helvetica"/>
          <w:sz w:val="24"/>
          <w:szCs w:val="27"/>
        </w:rPr>
        <w:t xml:space="preserve">Una presenza istituzionale importante che consentirà </w:t>
      </w:r>
      <w:r w:rsidRPr="00284DD9">
        <w:rPr>
          <w:rFonts w:ascii="Helvetica" w:hAnsi="Helvetica"/>
          <w:sz w:val="24"/>
          <w:szCs w:val="27"/>
        </w:rPr>
        <w:t xml:space="preserve">di </w:t>
      </w:r>
      <w:r w:rsidR="00C107FF" w:rsidRPr="00284DD9">
        <w:rPr>
          <w:rFonts w:ascii="Helvetica" w:hAnsi="Helvetica"/>
          <w:sz w:val="24"/>
          <w:szCs w:val="27"/>
        </w:rPr>
        <w:t>aumentare la visibilità della manifestazione e</w:t>
      </w:r>
      <w:r w:rsidRPr="0017254B">
        <w:rPr>
          <w:rFonts w:ascii="Helvetica" w:hAnsi="Helvetica"/>
          <w:sz w:val="24"/>
          <w:szCs w:val="27"/>
        </w:rPr>
        <w:t xml:space="preserve"> rendere la rete di rapporti sempre più ampia e efficace.</w:t>
      </w:r>
    </w:p>
    <w:p w:rsidR="00F3443C" w:rsidRDefault="00F3443C" w:rsidP="00284DD9">
      <w:pPr>
        <w:pStyle w:val="NormaleWeb"/>
        <w:tabs>
          <w:tab w:val="left" w:pos="11057"/>
        </w:tabs>
        <w:spacing w:before="2" w:after="2"/>
        <w:ind w:right="283"/>
        <w:jc w:val="both"/>
        <w:rPr>
          <w:rFonts w:ascii="Helvetica" w:hAnsi="Helvetica"/>
          <w:b/>
          <w:color w:val="000000"/>
          <w:sz w:val="24"/>
          <w:szCs w:val="27"/>
        </w:rPr>
      </w:pPr>
    </w:p>
    <w:p w:rsidR="001059C0" w:rsidRPr="00F3443C" w:rsidRDefault="001059C0" w:rsidP="00F3443C">
      <w:pPr>
        <w:pStyle w:val="NormaleWeb"/>
        <w:tabs>
          <w:tab w:val="left" w:pos="11057"/>
        </w:tabs>
        <w:spacing w:before="2" w:after="2"/>
        <w:ind w:left="709" w:right="283"/>
        <w:jc w:val="both"/>
        <w:rPr>
          <w:rFonts w:ascii="Helvetica" w:hAnsi="Helvetica"/>
          <w:b/>
          <w:color w:val="000000"/>
          <w:sz w:val="24"/>
          <w:szCs w:val="27"/>
        </w:rPr>
      </w:pPr>
      <w:r w:rsidRPr="00F3443C">
        <w:rPr>
          <w:rFonts w:ascii="Helvetica" w:hAnsi="Helvetica"/>
          <w:b/>
          <w:color w:val="000000"/>
          <w:sz w:val="24"/>
          <w:szCs w:val="27"/>
        </w:rPr>
        <w:t>MEDIA PARTNER</w:t>
      </w:r>
    </w:p>
    <w:p w:rsidR="001059C0" w:rsidRPr="001059C0" w:rsidRDefault="001059C0" w:rsidP="00F3443C">
      <w:pPr>
        <w:pStyle w:val="NormaleWeb"/>
        <w:tabs>
          <w:tab w:val="left" w:pos="11057"/>
        </w:tabs>
        <w:spacing w:before="2" w:after="2"/>
        <w:ind w:left="709" w:right="283"/>
        <w:jc w:val="both"/>
        <w:rPr>
          <w:rFonts w:ascii="Helvetica" w:hAnsi="Helvetica"/>
          <w:color w:val="000000"/>
          <w:sz w:val="24"/>
          <w:szCs w:val="27"/>
        </w:rPr>
      </w:pPr>
      <w:r w:rsidRPr="001059C0">
        <w:rPr>
          <w:rFonts w:ascii="Helvetica" w:hAnsi="Helvetica"/>
          <w:color w:val="000000"/>
          <w:sz w:val="24"/>
          <w:szCs w:val="27"/>
        </w:rPr>
        <w:t xml:space="preserve">Sempre nell’ottica di ampliamento del terreno d’azione si colloca </w:t>
      </w:r>
      <w:r w:rsidRPr="00F3443C">
        <w:rPr>
          <w:rFonts w:ascii="Helvetica" w:hAnsi="Helvetica"/>
          <w:b/>
          <w:color w:val="000000"/>
          <w:sz w:val="24"/>
          <w:szCs w:val="27"/>
        </w:rPr>
        <w:t>l’allargamento delle partnership media a livello nazionale</w:t>
      </w:r>
      <w:r w:rsidRPr="001059C0">
        <w:rPr>
          <w:rFonts w:ascii="Helvetica" w:hAnsi="Helvetica"/>
          <w:color w:val="000000"/>
          <w:sz w:val="24"/>
          <w:szCs w:val="27"/>
        </w:rPr>
        <w:t>.</w:t>
      </w:r>
    </w:p>
    <w:p w:rsidR="001059C0" w:rsidRPr="001059C0" w:rsidRDefault="001059C0" w:rsidP="00F3443C">
      <w:pPr>
        <w:pStyle w:val="NormaleWeb"/>
        <w:tabs>
          <w:tab w:val="left" w:pos="11057"/>
        </w:tabs>
        <w:spacing w:before="2" w:after="2"/>
        <w:ind w:left="709" w:right="283"/>
        <w:jc w:val="both"/>
        <w:rPr>
          <w:rFonts w:ascii="Helvetica" w:hAnsi="Helvetica"/>
          <w:color w:val="000000"/>
          <w:sz w:val="24"/>
          <w:szCs w:val="27"/>
        </w:rPr>
      </w:pPr>
      <w:r w:rsidRPr="001059C0">
        <w:rPr>
          <w:rFonts w:ascii="Helvetica" w:hAnsi="Helvetica"/>
          <w:color w:val="000000"/>
          <w:sz w:val="24"/>
          <w:szCs w:val="27"/>
        </w:rPr>
        <w:t xml:space="preserve">Futura 2023 darà continuità alle collaborazioni con media di rilevanza sia nazionale che territoriale che, ricalcando la passata edizione, offriranno all’evento una visibilità multicanale. L’expo potrà nuovamente contare su una platea nazionale grazie alla partnership con </w:t>
      </w:r>
      <w:r w:rsidRPr="008E1301">
        <w:rPr>
          <w:rFonts w:ascii="Helvetica" w:hAnsi="Helvetica"/>
          <w:b/>
          <w:bCs/>
          <w:color w:val="000000"/>
          <w:sz w:val="24"/>
          <w:szCs w:val="27"/>
        </w:rPr>
        <w:t>Radio 24</w:t>
      </w:r>
      <w:r w:rsidRPr="001059C0">
        <w:rPr>
          <w:rFonts w:ascii="Helvetica" w:hAnsi="Helvetica"/>
          <w:color w:val="000000"/>
          <w:sz w:val="24"/>
          <w:szCs w:val="27"/>
        </w:rPr>
        <w:t xml:space="preserve">, alla quale si aggiungerà quella con </w:t>
      </w:r>
      <w:r w:rsidRPr="00F3443C">
        <w:rPr>
          <w:rFonts w:ascii="Helvetica" w:hAnsi="Helvetica"/>
          <w:b/>
          <w:color w:val="000000"/>
          <w:sz w:val="24"/>
          <w:szCs w:val="27"/>
        </w:rPr>
        <w:t>PIANETA 2030 del Corriere della Sera</w:t>
      </w:r>
      <w:r w:rsidRPr="001059C0">
        <w:rPr>
          <w:rFonts w:ascii="Helvetica" w:hAnsi="Helvetica"/>
          <w:color w:val="000000"/>
          <w:sz w:val="24"/>
          <w:szCs w:val="27"/>
        </w:rPr>
        <w:t>.</w:t>
      </w:r>
    </w:p>
    <w:p w:rsidR="00F3443C" w:rsidRDefault="00F3443C" w:rsidP="00F3443C">
      <w:pPr>
        <w:pStyle w:val="NormaleWeb"/>
        <w:tabs>
          <w:tab w:val="left" w:pos="11057"/>
        </w:tabs>
        <w:spacing w:before="2" w:after="2"/>
        <w:ind w:left="709" w:right="283"/>
        <w:jc w:val="both"/>
        <w:rPr>
          <w:rFonts w:ascii="Helvetica" w:hAnsi="Helvetica"/>
          <w:color w:val="000000"/>
          <w:sz w:val="24"/>
          <w:szCs w:val="27"/>
        </w:rPr>
      </w:pPr>
    </w:p>
    <w:p w:rsidR="001059C0" w:rsidRPr="00284DD9" w:rsidRDefault="001059C0" w:rsidP="00F3443C">
      <w:pPr>
        <w:pStyle w:val="NormaleWeb"/>
        <w:tabs>
          <w:tab w:val="left" w:pos="11057"/>
        </w:tabs>
        <w:spacing w:before="2" w:after="2"/>
        <w:ind w:left="709" w:right="283"/>
        <w:jc w:val="both"/>
        <w:rPr>
          <w:rFonts w:ascii="Helvetica" w:hAnsi="Helvetica"/>
          <w:b/>
          <w:sz w:val="24"/>
          <w:szCs w:val="27"/>
        </w:rPr>
      </w:pPr>
      <w:r w:rsidRPr="00F3443C">
        <w:rPr>
          <w:rFonts w:ascii="Helvetica" w:hAnsi="Helvetica"/>
          <w:b/>
          <w:color w:val="000000"/>
          <w:sz w:val="24"/>
          <w:szCs w:val="27"/>
        </w:rPr>
        <w:t>EUROPA</w:t>
      </w:r>
    </w:p>
    <w:p w:rsidR="001059C0" w:rsidRPr="001059C0" w:rsidRDefault="001059C0" w:rsidP="00F3443C">
      <w:pPr>
        <w:pStyle w:val="NormaleWeb"/>
        <w:tabs>
          <w:tab w:val="left" w:pos="11057"/>
        </w:tabs>
        <w:spacing w:before="2" w:after="2"/>
        <w:ind w:left="709" w:right="283"/>
        <w:jc w:val="both"/>
        <w:rPr>
          <w:rFonts w:ascii="Helvetica" w:hAnsi="Helvetica"/>
          <w:color w:val="000000"/>
          <w:sz w:val="24"/>
          <w:szCs w:val="27"/>
        </w:rPr>
      </w:pPr>
      <w:r w:rsidRPr="00284DD9">
        <w:rPr>
          <w:rFonts w:ascii="Helvetica" w:hAnsi="Helvetica"/>
          <w:sz w:val="24"/>
          <w:szCs w:val="27"/>
        </w:rPr>
        <w:t xml:space="preserve">Ulteriore </w:t>
      </w:r>
      <w:r w:rsidRPr="00284DD9">
        <w:rPr>
          <w:rFonts w:ascii="Helvetica" w:hAnsi="Helvetica"/>
          <w:b/>
          <w:sz w:val="24"/>
          <w:szCs w:val="27"/>
        </w:rPr>
        <w:t xml:space="preserve">apertura a livello europeo </w:t>
      </w:r>
      <w:r w:rsidRPr="00284DD9">
        <w:rPr>
          <w:rFonts w:ascii="Helvetica" w:hAnsi="Helvetica"/>
          <w:sz w:val="24"/>
          <w:szCs w:val="27"/>
        </w:rPr>
        <w:t xml:space="preserve">verrà garantita dal Progetto </w:t>
      </w:r>
      <w:r w:rsidRPr="00284DD9">
        <w:rPr>
          <w:rFonts w:ascii="Helvetica" w:hAnsi="Helvetica"/>
          <w:b/>
          <w:sz w:val="24"/>
          <w:szCs w:val="27"/>
        </w:rPr>
        <w:t>COVENANT 2050</w:t>
      </w:r>
      <w:r w:rsidR="00C107FF" w:rsidRPr="00284DD9">
        <w:rPr>
          <w:rFonts w:ascii="Helvetica" w:hAnsi="Helvetica"/>
          <w:b/>
          <w:sz w:val="24"/>
          <w:szCs w:val="27"/>
        </w:rPr>
        <w:t xml:space="preserve">, </w:t>
      </w:r>
      <w:r w:rsidR="00C107FF" w:rsidRPr="00284DD9">
        <w:rPr>
          <w:rFonts w:ascii="Helvetica" w:hAnsi="Helvetica"/>
          <w:bCs/>
          <w:sz w:val="24"/>
          <w:szCs w:val="27"/>
        </w:rPr>
        <w:t>progetto in realizzazione in collaborazione con Regione Lombardia</w:t>
      </w:r>
      <w:r w:rsidRPr="00284DD9">
        <w:rPr>
          <w:rFonts w:ascii="Helvetica" w:hAnsi="Helvetica"/>
          <w:sz w:val="24"/>
          <w:szCs w:val="27"/>
        </w:rPr>
        <w:t>,</w:t>
      </w:r>
      <w:r w:rsidRPr="001059C0">
        <w:rPr>
          <w:rFonts w:ascii="Helvetica" w:hAnsi="Helvetica"/>
          <w:color w:val="000000"/>
          <w:sz w:val="24"/>
          <w:szCs w:val="27"/>
        </w:rPr>
        <w:t xml:space="preserve"> che prevede di estendere ai 4 Motori d’Europa (Lombardia, Catalogna, Baden-Wurtemberg e Rhones-Alpes) il Patto per Brescia 2050, lanciato da FUTURA lo scorso anno. Il patto, declinato sui singoli territori, sarà misurato e consentirà di verificare come il nostro territorio con i 4 motori dell’economia europea, contribuiscano al raggiungimento degli obiettivi UE 2050.</w:t>
      </w:r>
    </w:p>
    <w:p w:rsidR="00F3443C" w:rsidRDefault="00F3443C" w:rsidP="00F3443C">
      <w:pPr>
        <w:pStyle w:val="NormaleWeb"/>
        <w:tabs>
          <w:tab w:val="left" w:pos="11057"/>
        </w:tabs>
        <w:spacing w:before="2" w:after="2"/>
        <w:ind w:left="709" w:right="283"/>
        <w:jc w:val="both"/>
        <w:rPr>
          <w:rFonts w:ascii="Helvetica" w:hAnsi="Helvetica"/>
          <w:color w:val="000000"/>
          <w:sz w:val="24"/>
          <w:szCs w:val="27"/>
        </w:rPr>
      </w:pPr>
    </w:p>
    <w:p w:rsidR="001059C0" w:rsidRPr="00F3443C" w:rsidRDefault="001059C0" w:rsidP="00F3443C">
      <w:pPr>
        <w:pStyle w:val="NormaleWeb"/>
        <w:tabs>
          <w:tab w:val="left" w:pos="11057"/>
        </w:tabs>
        <w:spacing w:before="2" w:after="2"/>
        <w:ind w:left="709" w:right="283"/>
        <w:jc w:val="both"/>
        <w:rPr>
          <w:rFonts w:ascii="Helvetica" w:hAnsi="Helvetica"/>
          <w:b/>
          <w:color w:val="000000"/>
          <w:sz w:val="24"/>
          <w:szCs w:val="27"/>
        </w:rPr>
      </w:pPr>
      <w:r w:rsidRPr="00F3443C">
        <w:rPr>
          <w:rFonts w:ascii="Helvetica" w:hAnsi="Helvetica"/>
          <w:b/>
          <w:color w:val="000000"/>
          <w:sz w:val="24"/>
          <w:szCs w:val="27"/>
        </w:rPr>
        <w:t>MASSIMA ATTENZIONE ALLE NUOVE GENERAZIONI</w:t>
      </w:r>
    </w:p>
    <w:p w:rsidR="001059C0" w:rsidRPr="001059C0" w:rsidRDefault="001059C0" w:rsidP="00F3443C">
      <w:pPr>
        <w:pStyle w:val="NormaleWeb"/>
        <w:tabs>
          <w:tab w:val="left" w:pos="11057"/>
        </w:tabs>
        <w:spacing w:before="2" w:after="2"/>
        <w:ind w:left="709" w:right="283"/>
        <w:jc w:val="both"/>
        <w:rPr>
          <w:rFonts w:ascii="Helvetica" w:hAnsi="Helvetica"/>
          <w:color w:val="000000"/>
          <w:sz w:val="24"/>
          <w:szCs w:val="27"/>
        </w:rPr>
      </w:pPr>
      <w:r w:rsidRPr="001059C0">
        <w:rPr>
          <w:rFonts w:ascii="Helvetica" w:hAnsi="Helvetica"/>
          <w:color w:val="000000"/>
          <w:sz w:val="24"/>
          <w:szCs w:val="27"/>
        </w:rPr>
        <w:t>Le nuove generazioni rappresentano il futuro, del pianeta, della società e delle imprese.</w:t>
      </w:r>
    </w:p>
    <w:p w:rsidR="00F3443C" w:rsidRDefault="001059C0" w:rsidP="00F3443C">
      <w:pPr>
        <w:pStyle w:val="NormaleWeb"/>
        <w:tabs>
          <w:tab w:val="left" w:pos="11057"/>
        </w:tabs>
        <w:spacing w:before="2" w:after="2"/>
        <w:ind w:left="709" w:right="283"/>
        <w:jc w:val="both"/>
        <w:rPr>
          <w:rFonts w:ascii="Helvetica" w:hAnsi="Helvetica"/>
          <w:color w:val="000000"/>
          <w:sz w:val="24"/>
          <w:szCs w:val="27"/>
        </w:rPr>
      </w:pPr>
      <w:r w:rsidRPr="001059C0">
        <w:rPr>
          <w:rFonts w:ascii="Helvetica" w:hAnsi="Helvetica"/>
          <w:color w:val="000000"/>
          <w:sz w:val="24"/>
          <w:szCs w:val="27"/>
        </w:rPr>
        <w:t xml:space="preserve">Perciò l’attenzione già dedicata ai giovani verrà potenziata, sia attraverso una più stretta alleanza con </w:t>
      </w:r>
      <w:r w:rsidRPr="00F3443C">
        <w:rPr>
          <w:rFonts w:ascii="Helvetica" w:hAnsi="Helvetica"/>
          <w:b/>
          <w:color w:val="000000"/>
          <w:sz w:val="24"/>
          <w:szCs w:val="27"/>
        </w:rPr>
        <w:t xml:space="preserve">SMART FUTURE ACADEMY </w:t>
      </w:r>
      <w:r w:rsidRPr="001059C0">
        <w:rPr>
          <w:rFonts w:ascii="Helvetica" w:hAnsi="Helvetica"/>
          <w:color w:val="000000"/>
          <w:sz w:val="24"/>
          <w:szCs w:val="27"/>
        </w:rPr>
        <w:t xml:space="preserve">che quest'anno, in linea con gli obiettivi della manifestazione, inviterà </w:t>
      </w:r>
      <w:r w:rsidRPr="00F3443C">
        <w:rPr>
          <w:rFonts w:ascii="Helvetica" w:hAnsi="Helvetica"/>
          <w:b/>
          <w:color w:val="000000"/>
          <w:sz w:val="24"/>
          <w:szCs w:val="27"/>
        </w:rPr>
        <w:t>scuole da tutta Italia</w:t>
      </w:r>
      <w:r w:rsidRPr="001059C0">
        <w:rPr>
          <w:rFonts w:ascii="Helvetica" w:hAnsi="Helvetica"/>
          <w:color w:val="000000"/>
          <w:sz w:val="24"/>
          <w:szCs w:val="27"/>
        </w:rPr>
        <w:t xml:space="preserve">; sia con il coinvolgimento diretto e mirato delle </w:t>
      </w:r>
      <w:r w:rsidRPr="00F3443C">
        <w:rPr>
          <w:rFonts w:ascii="Helvetica" w:hAnsi="Helvetica"/>
          <w:b/>
          <w:color w:val="000000"/>
          <w:sz w:val="24"/>
          <w:szCs w:val="27"/>
        </w:rPr>
        <w:t>scuole del territorio</w:t>
      </w:r>
      <w:r w:rsidRPr="001059C0">
        <w:rPr>
          <w:rFonts w:ascii="Helvetica" w:hAnsi="Helvetica"/>
          <w:color w:val="000000"/>
          <w:sz w:val="24"/>
          <w:szCs w:val="27"/>
        </w:rPr>
        <w:t xml:space="preserve">, i </w:t>
      </w:r>
      <w:r w:rsidRPr="00F3443C">
        <w:rPr>
          <w:rFonts w:ascii="Helvetica" w:hAnsi="Helvetica"/>
          <w:b/>
          <w:color w:val="000000"/>
          <w:sz w:val="24"/>
          <w:szCs w:val="27"/>
        </w:rPr>
        <w:t>centri di formazione</w:t>
      </w:r>
      <w:r w:rsidRPr="001059C0">
        <w:rPr>
          <w:rFonts w:ascii="Helvetica" w:hAnsi="Helvetica"/>
          <w:color w:val="000000"/>
          <w:sz w:val="24"/>
          <w:szCs w:val="27"/>
        </w:rPr>
        <w:t xml:space="preserve">, gli </w:t>
      </w:r>
      <w:r w:rsidRPr="00F3443C">
        <w:rPr>
          <w:rFonts w:ascii="Helvetica" w:hAnsi="Helvetica"/>
          <w:b/>
          <w:color w:val="000000"/>
          <w:sz w:val="24"/>
          <w:szCs w:val="27"/>
        </w:rPr>
        <w:t xml:space="preserve">ITS </w:t>
      </w:r>
      <w:r w:rsidRPr="001059C0">
        <w:rPr>
          <w:rFonts w:ascii="Helvetica" w:hAnsi="Helvetica"/>
          <w:color w:val="000000"/>
          <w:sz w:val="24"/>
          <w:szCs w:val="27"/>
        </w:rPr>
        <w:t xml:space="preserve">e le </w:t>
      </w:r>
      <w:r w:rsidRPr="00F3443C">
        <w:rPr>
          <w:rFonts w:ascii="Helvetica" w:hAnsi="Helvetica"/>
          <w:b/>
          <w:color w:val="000000"/>
          <w:sz w:val="24"/>
          <w:szCs w:val="27"/>
        </w:rPr>
        <w:t>Università</w:t>
      </w:r>
      <w:r w:rsidRPr="001059C0">
        <w:rPr>
          <w:rFonts w:ascii="Helvetica" w:hAnsi="Helvetica"/>
          <w:color w:val="000000"/>
          <w:sz w:val="24"/>
          <w:szCs w:val="27"/>
        </w:rPr>
        <w:t>.</w:t>
      </w:r>
    </w:p>
    <w:p w:rsidR="001059C0" w:rsidRPr="001059C0" w:rsidRDefault="001059C0" w:rsidP="00F3443C">
      <w:pPr>
        <w:pStyle w:val="NormaleWeb"/>
        <w:tabs>
          <w:tab w:val="left" w:pos="11057"/>
        </w:tabs>
        <w:spacing w:before="2" w:after="2"/>
        <w:ind w:left="709" w:right="283"/>
        <w:jc w:val="both"/>
        <w:rPr>
          <w:rFonts w:ascii="Helvetica" w:hAnsi="Helvetica"/>
          <w:color w:val="000000"/>
          <w:sz w:val="24"/>
          <w:szCs w:val="27"/>
        </w:rPr>
      </w:pPr>
    </w:p>
    <w:p w:rsidR="001059C0" w:rsidRPr="00F3443C" w:rsidRDefault="001059C0" w:rsidP="00F3443C">
      <w:pPr>
        <w:pStyle w:val="NormaleWeb"/>
        <w:tabs>
          <w:tab w:val="left" w:pos="11057"/>
        </w:tabs>
        <w:spacing w:before="2" w:after="2"/>
        <w:ind w:left="709" w:right="283"/>
        <w:jc w:val="both"/>
        <w:rPr>
          <w:rFonts w:ascii="Helvetica" w:hAnsi="Helvetica"/>
          <w:b/>
          <w:color w:val="000000"/>
          <w:sz w:val="24"/>
          <w:szCs w:val="27"/>
        </w:rPr>
      </w:pPr>
      <w:r w:rsidRPr="00F3443C">
        <w:rPr>
          <w:rFonts w:ascii="Helvetica" w:hAnsi="Helvetica"/>
          <w:b/>
          <w:color w:val="000000"/>
          <w:sz w:val="24"/>
          <w:szCs w:val="27"/>
        </w:rPr>
        <w:t>NETWORKING</w:t>
      </w:r>
    </w:p>
    <w:p w:rsidR="001059C0" w:rsidRPr="001059C0" w:rsidRDefault="001059C0" w:rsidP="00F3443C">
      <w:pPr>
        <w:pStyle w:val="NormaleWeb"/>
        <w:tabs>
          <w:tab w:val="left" w:pos="11057"/>
        </w:tabs>
        <w:spacing w:before="2" w:after="2"/>
        <w:ind w:left="709" w:right="283"/>
        <w:jc w:val="both"/>
        <w:rPr>
          <w:rFonts w:ascii="Helvetica" w:hAnsi="Helvetica"/>
          <w:color w:val="000000"/>
          <w:sz w:val="24"/>
          <w:szCs w:val="27"/>
        </w:rPr>
      </w:pPr>
      <w:r w:rsidRPr="001059C0">
        <w:rPr>
          <w:rFonts w:ascii="Helvetica" w:hAnsi="Helvetica"/>
          <w:color w:val="000000"/>
          <w:sz w:val="24"/>
          <w:szCs w:val="27"/>
        </w:rPr>
        <w:t xml:space="preserve">Una delle priorità dell’edizione 2023 sarà stimolare il networking fra gli stakeholder. A tal fine verrà creata una COMMUNITY – composta da tutti gli espositori 2022 e dai partecipanti per il 2023 - alla quale verranno dedicati in modo esclusivo alcuni appuntamenti con ospiti illustri. L’appuntamento odierno con Stefano Barrese, Responsabile della Divisione banca dei territori di Intesa Sanpaolo, </w:t>
      </w:r>
      <w:r w:rsidRPr="001059C0">
        <w:rPr>
          <w:rFonts w:ascii="Helvetica" w:hAnsi="Helvetica"/>
          <w:color w:val="000000"/>
          <w:sz w:val="24"/>
          <w:szCs w:val="27"/>
        </w:rPr>
        <w:lastRenderedPageBreak/>
        <w:t>che ha dialogato con Antonio Polito, giornalista del Corriere della Sera, costituisce il primo di una serie di incontri di avvicinamento all’EXPO, che si svolgeranno nei prossimi mesi.</w:t>
      </w:r>
    </w:p>
    <w:p w:rsidR="001059C0" w:rsidRPr="001059C0" w:rsidRDefault="001059C0" w:rsidP="00F3443C">
      <w:pPr>
        <w:pStyle w:val="NormaleWeb"/>
        <w:tabs>
          <w:tab w:val="left" w:pos="11057"/>
        </w:tabs>
        <w:spacing w:before="2" w:after="2"/>
        <w:ind w:left="709" w:right="283"/>
        <w:jc w:val="both"/>
        <w:rPr>
          <w:rFonts w:ascii="Helvetica" w:hAnsi="Helvetica"/>
          <w:color w:val="000000"/>
          <w:sz w:val="24"/>
          <w:szCs w:val="27"/>
        </w:rPr>
      </w:pPr>
      <w:r w:rsidRPr="001059C0">
        <w:rPr>
          <w:rFonts w:ascii="Helvetica" w:hAnsi="Helvetica"/>
          <w:color w:val="000000"/>
          <w:sz w:val="24"/>
          <w:szCs w:val="27"/>
        </w:rPr>
        <w:t>In EXPO inoltre verranno realizzati spazi ed eventi specificatamente dedicati alla conoscenza reciproca e alla nascita di relazioni virtuose.</w:t>
      </w:r>
    </w:p>
    <w:p w:rsidR="00F3443C" w:rsidRDefault="00F3443C" w:rsidP="00F3443C">
      <w:pPr>
        <w:pStyle w:val="NormaleWeb"/>
        <w:tabs>
          <w:tab w:val="left" w:pos="11057"/>
        </w:tabs>
        <w:spacing w:before="2" w:after="2"/>
        <w:ind w:left="709" w:right="283"/>
        <w:jc w:val="both"/>
        <w:rPr>
          <w:rFonts w:ascii="Helvetica" w:hAnsi="Helvetica"/>
          <w:color w:val="000000"/>
          <w:sz w:val="24"/>
          <w:szCs w:val="27"/>
        </w:rPr>
      </w:pPr>
    </w:p>
    <w:p w:rsidR="001059C0" w:rsidRPr="001059C0" w:rsidRDefault="001059C0" w:rsidP="00F3443C">
      <w:pPr>
        <w:pStyle w:val="NormaleWeb"/>
        <w:tabs>
          <w:tab w:val="left" w:pos="11057"/>
        </w:tabs>
        <w:spacing w:before="2" w:after="2"/>
        <w:ind w:left="709" w:right="283"/>
        <w:jc w:val="both"/>
        <w:rPr>
          <w:rFonts w:ascii="Helvetica" w:hAnsi="Helvetica"/>
          <w:color w:val="000000"/>
          <w:sz w:val="24"/>
          <w:szCs w:val="27"/>
        </w:rPr>
      </w:pPr>
      <w:r w:rsidRPr="001059C0">
        <w:rPr>
          <w:rFonts w:ascii="Helvetica" w:hAnsi="Helvetica"/>
          <w:color w:val="000000"/>
          <w:sz w:val="24"/>
          <w:szCs w:val="27"/>
        </w:rPr>
        <w:t>“Abbiamo concepito una costante relazione nel tempo con i nostri stakeholders e per fare ciò abbiamo organizzato alcuni momenti di approfondimento e di incontro con ospiti di altissimo livello in grado di darci spunti di riflessione, scenari ed approfondimenti sui temi che riguardano l'attualità economica, l'avanzamento e le prospettive della transizione green</w:t>
      </w:r>
      <w:r w:rsidR="008E1301">
        <w:rPr>
          <w:rFonts w:ascii="Helvetica" w:hAnsi="Helvetica"/>
          <w:color w:val="000000"/>
          <w:sz w:val="24"/>
          <w:szCs w:val="27"/>
        </w:rPr>
        <w:t xml:space="preserve">. </w:t>
      </w:r>
      <w:r w:rsidR="008E1301" w:rsidRPr="00856C56">
        <w:rPr>
          <w:rFonts w:ascii="Helvetica" w:hAnsi="Helvetica"/>
          <w:sz w:val="24"/>
          <w:szCs w:val="27"/>
        </w:rPr>
        <w:t>I</w:t>
      </w:r>
      <w:r w:rsidRPr="00856C56">
        <w:rPr>
          <w:rFonts w:ascii="Helvetica" w:hAnsi="Helvetica"/>
          <w:sz w:val="24"/>
          <w:szCs w:val="27"/>
        </w:rPr>
        <w:t>l rapporto con il legislatore europeo e le opportunità di finanziamento di cui potremo approfittare per affrontarlo</w:t>
      </w:r>
      <w:r w:rsidR="008E1301" w:rsidRPr="00856C56">
        <w:rPr>
          <w:rFonts w:ascii="Helvetica" w:hAnsi="Helvetica"/>
          <w:sz w:val="24"/>
          <w:szCs w:val="27"/>
        </w:rPr>
        <w:t xml:space="preserve"> saranno i temi trattati in alcuni appuntamenti tecnici, i FUTURA LAB, sempre dedicati alle imprese</w:t>
      </w:r>
      <w:r w:rsidRPr="00856C56">
        <w:rPr>
          <w:rFonts w:ascii="Helvetica" w:hAnsi="Helvetica"/>
          <w:sz w:val="24"/>
          <w:szCs w:val="27"/>
        </w:rPr>
        <w:t>.”</w:t>
      </w:r>
      <w:r w:rsidRPr="001059C0">
        <w:rPr>
          <w:rFonts w:ascii="Helvetica" w:hAnsi="Helvetica"/>
          <w:color w:val="000000"/>
          <w:sz w:val="24"/>
          <w:szCs w:val="27"/>
        </w:rPr>
        <w:t xml:space="preserve"> Dichiara Ludovico Monforte, Project manager FUTURA.”</w:t>
      </w:r>
      <w:r w:rsidR="008E1301">
        <w:rPr>
          <w:rFonts w:ascii="Helvetica" w:hAnsi="Helvetica"/>
          <w:color w:val="000000"/>
          <w:sz w:val="24"/>
          <w:szCs w:val="27"/>
        </w:rPr>
        <w:t xml:space="preserve"> </w:t>
      </w:r>
      <w:r w:rsidRPr="001059C0">
        <w:rPr>
          <w:rFonts w:ascii="Helvetica" w:hAnsi="Helvetica"/>
          <w:color w:val="000000"/>
          <w:sz w:val="24"/>
          <w:szCs w:val="27"/>
        </w:rPr>
        <w:t>Con</w:t>
      </w:r>
      <w:r w:rsidR="008E1301">
        <w:rPr>
          <w:rFonts w:ascii="Helvetica" w:hAnsi="Helvetica"/>
          <w:color w:val="000000"/>
          <w:sz w:val="24"/>
          <w:szCs w:val="27"/>
        </w:rPr>
        <w:t xml:space="preserve"> </w:t>
      </w:r>
      <w:r w:rsidRPr="001059C0">
        <w:rPr>
          <w:rFonts w:ascii="Helvetica" w:hAnsi="Helvetica"/>
          <w:color w:val="000000"/>
          <w:sz w:val="24"/>
          <w:szCs w:val="27"/>
        </w:rPr>
        <w:t>lo stesso obiettivo di sviluppare incontri di grande interesse per le nostre imprese abbiamo inoltre avviato una stretta collaborazione con l'Istituto I.S.E.O. (Istituto di Studi Economici e per L'Occupazione) con il quale si organizzerà una due giorni in giugno che si chiamerà FUTURA COLLOQUIA con noti economisti e premi Nobel, nonché una analoga presenza in occasione dell'apertura di Futura Expo 8-9-10 ottobre.”</w:t>
      </w:r>
    </w:p>
    <w:p w:rsidR="00F3443C" w:rsidRDefault="00F3443C" w:rsidP="00F3443C">
      <w:pPr>
        <w:pStyle w:val="NormaleWeb"/>
        <w:tabs>
          <w:tab w:val="left" w:pos="11057"/>
        </w:tabs>
        <w:spacing w:before="2" w:after="2"/>
        <w:ind w:left="709" w:right="283"/>
        <w:jc w:val="both"/>
        <w:rPr>
          <w:rFonts w:ascii="Helvetica" w:hAnsi="Helvetica"/>
          <w:color w:val="000000"/>
          <w:sz w:val="24"/>
          <w:szCs w:val="27"/>
        </w:rPr>
      </w:pPr>
    </w:p>
    <w:p w:rsidR="001059C0" w:rsidRPr="00F3443C" w:rsidRDefault="001059C0" w:rsidP="00F3443C">
      <w:pPr>
        <w:pStyle w:val="NormaleWeb"/>
        <w:tabs>
          <w:tab w:val="left" w:pos="11057"/>
        </w:tabs>
        <w:spacing w:before="2" w:after="2"/>
        <w:ind w:left="709" w:right="283"/>
        <w:jc w:val="both"/>
        <w:rPr>
          <w:rFonts w:ascii="Helvetica" w:hAnsi="Helvetica"/>
          <w:b/>
          <w:color w:val="000000"/>
          <w:sz w:val="24"/>
          <w:szCs w:val="27"/>
        </w:rPr>
      </w:pPr>
      <w:r w:rsidRPr="00F3443C">
        <w:rPr>
          <w:rFonts w:ascii="Helvetica" w:hAnsi="Helvetica"/>
          <w:b/>
          <w:color w:val="000000"/>
          <w:sz w:val="24"/>
          <w:szCs w:val="27"/>
        </w:rPr>
        <w:t>PAVILON FUTURA 2023</w:t>
      </w:r>
    </w:p>
    <w:p w:rsidR="001059C0" w:rsidRPr="001059C0" w:rsidRDefault="001059C0" w:rsidP="00F3443C">
      <w:pPr>
        <w:pStyle w:val="NormaleWeb"/>
        <w:tabs>
          <w:tab w:val="left" w:pos="11057"/>
        </w:tabs>
        <w:spacing w:before="2" w:after="2"/>
        <w:ind w:left="709" w:right="283"/>
        <w:jc w:val="both"/>
        <w:rPr>
          <w:rFonts w:ascii="Helvetica" w:hAnsi="Helvetica"/>
          <w:color w:val="000000"/>
          <w:sz w:val="24"/>
          <w:szCs w:val="27"/>
        </w:rPr>
      </w:pPr>
      <w:r w:rsidRPr="001059C0">
        <w:rPr>
          <w:rFonts w:ascii="Helvetica" w:hAnsi="Helvetica"/>
          <w:color w:val="000000"/>
          <w:sz w:val="24"/>
          <w:szCs w:val="27"/>
        </w:rPr>
        <w:t xml:space="preserve">Il progetto di allestimento, affidato all’Arch. Raffaella Laezza, autrice della prima edizione, confermerà la filosofia </w:t>
      </w:r>
      <w:r w:rsidRPr="008E1301">
        <w:rPr>
          <w:rFonts w:ascii="Helvetica" w:hAnsi="Helvetica"/>
          <w:i/>
          <w:iCs/>
          <w:color w:val="000000"/>
          <w:sz w:val="24"/>
          <w:szCs w:val="27"/>
        </w:rPr>
        <w:t>Carbon neutral,</w:t>
      </w:r>
      <w:r w:rsidRPr="001059C0">
        <w:rPr>
          <w:rFonts w:ascii="Helvetica" w:hAnsi="Helvetica"/>
          <w:color w:val="000000"/>
          <w:sz w:val="24"/>
          <w:szCs w:val="27"/>
        </w:rPr>
        <w:t xml:space="preserve"> e sarà sviluppato sull’asse UOMO_NATURA_IMPRESA.</w:t>
      </w:r>
    </w:p>
    <w:p w:rsidR="00F3443C" w:rsidRDefault="00F3443C" w:rsidP="00F3443C">
      <w:pPr>
        <w:pStyle w:val="NormaleWeb"/>
        <w:tabs>
          <w:tab w:val="left" w:pos="11057"/>
        </w:tabs>
        <w:spacing w:before="2" w:after="2"/>
        <w:ind w:left="709" w:right="283"/>
        <w:jc w:val="both"/>
        <w:rPr>
          <w:rFonts w:ascii="Helvetica" w:hAnsi="Helvetica"/>
          <w:color w:val="000000"/>
          <w:sz w:val="24"/>
          <w:szCs w:val="27"/>
        </w:rPr>
      </w:pPr>
    </w:p>
    <w:p w:rsidR="001059C0" w:rsidRPr="001059C0" w:rsidRDefault="001059C0" w:rsidP="00F3443C">
      <w:pPr>
        <w:pStyle w:val="NormaleWeb"/>
        <w:tabs>
          <w:tab w:val="left" w:pos="11057"/>
        </w:tabs>
        <w:spacing w:before="2" w:after="2"/>
        <w:ind w:left="709" w:right="283"/>
        <w:jc w:val="both"/>
        <w:rPr>
          <w:rFonts w:ascii="Helvetica" w:hAnsi="Helvetica"/>
          <w:color w:val="000000"/>
          <w:sz w:val="24"/>
          <w:szCs w:val="27"/>
        </w:rPr>
      </w:pPr>
      <w:r w:rsidRPr="001059C0">
        <w:rPr>
          <w:rFonts w:ascii="Helvetica" w:hAnsi="Helvetica"/>
          <w:color w:val="000000"/>
          <w:sz w:val="24"/>
          <w:szCs w:val="27"/>
        </w:rPr>
        <w:t>“Il tema di FUTURA PAVILION 2023 – dichiara l’Arch. Laezza - continua ad essere quello di un sistema di valori che lega Uomo_Natura_Impresa ossia, qui in estrema sintesi: è l’</w:t>
      </w:r>
      <w:r w:rsidRPr="008E1301">
        <w:rPr>
          <w:rFonts w:ascii="Helvetica" w:hAnsi="Helvetica"/>
          <w:i/>
          <w:iCs/>
          <w:color w:val="000000"/>
          <w:sz w:val="24"/>
          <w:szCs w:val="27"/>
        </w:rPr>
        <w:t xml:space="preserve">exhibit </w:t>
      </w:r>
      <w:r w:rsidRPr="001059C0">
        <w:rPr>
          <w:rFonts w:ascii="Helvetica" w:hAnsi="Helvetica"/>
          <w:color w:val="000000"/>
          <w:sz w:val="24"/>
          <w:szCs w:val="27"/>
        </w:rPr>
        <w:t>da parte</w:t>
      </w:r>
    </w:p>
    <w:p w:rsidR="001059C0" w:rsidRPr="001059C0" w:rsidRDefault="001059C0" w:rsidP="00F3443C">
      <w:pPr>
        <w:pStyle w:val="NormaleWeb"/>
        <w:tabs>
          <w:tab w:val="left" w:pos="11057"/>
        </w:tabs>
        <w:spacing w:before="2" w:after="2"/>
        <w:ind w:left="709" w:right="283"/>
        <w:jc w:val="both"/>
        <w:rPr>
          <w:rFonts w:ascii="Helvetica" w:hAnsi="Helvetica"/>
          <w:color w:val="000000"/>
          <w:sz w:val="24"/>
          <w:szCs w:val="27"/>
        </w:rPr>
      </w:pPr>
      <w:r w:rsidRPr="001059C0">
        <w:rPr>
          <w:rFonts w:ascii="Helvetica" w:hAnsi="Helvetica"/>
          <w:color w:val="000000"/>
          <w:sz w:val="24"/>
          <w:szCs w:val="27"/>
        </w:rPr>
        <w:t xml:space="preserve">delle realtà imprenditoriali bresciane-bergamasche della transizione ecologica che svela i loro pro-cessi di avvicinamento alla sostenibilità. Futura </w:t>
      </w:r>
      <w:r w:rsidRPr="008E1301">
        <w:rPr>
          <w:rFonts w:ascii="Helvetica" w:hAnsi="Helvetica"/>
          <w:i/>
          <w:iCs/>
          <w:color w:val="000000"/>
          <w:sz w:val="24"/>
          <w:szCs w:val="27"/>
        </w:rPr>
        <w:t>Pavilion</w:t>
      </w:r>
      <w:r w:rsidRPr="001059C0">
        <w:rPr>
          <w:rFonts w:ascii="Helvetica" w:hAnsi="Helvetica"/>
          <w:color w:val="000000"/>
          <w:sz w:val="24"/>
          <w:szCs w:val="27"/>
        </w:rPr>
        <w:t xml:space="preserve"> è manifesto dei cambiamenti, è ATELIER del processing ed ha un approccio olistico tra le sue parti. E’un processo di alfabetizzazione sociale verso la sostenibilità ed è il mapping delle azioni imprenditoriali virtuose bresciane-bergamasche. Al centro di questa visione sta l’uomo, il suo benessere, il suo ruolo in una collettività che guarda al futuro con responsabilità. Infatti Futura è protagonista di quello che viene definito Nuovo Umanesimo e che alla parola sostenibilità, fin troppo usata e soggetta a </w:t>
      </w:r>
      <w:r w:rsidRPr="008E1301">
        <w:rPr>
          <w:rFonts w:ascii="Helvetica" w:hAnsi="Helvetica"/>
          <w:i/>
          <w:iCs/>
          <w:color w:val="000000"/>
          <w:sz w:val="24"/>
          <w:szCs w:val="27"/>
        </w:rPr>
        <w:t>green washing,</w:t>
      </w:r>
      <w:r w:rsidRPr="001059C0">
        <w:rPr>
          <w:rFonts w:ascii="Helvetica" w:hAnsi="Helvetica"/>
          <w:color w:val="000000"/>
          <w:sz w:val="24"/>
          <w:szCs w:val="27"/>
        </w:rPr>
        <w:t xml:space="preserve"> si intende accompagnare la doppia parola: Sostenibilità-Responsabilità.”</w:t>
      </w:r>
    </w:p>
    <w:p w:rsidR="00F3443C" w:rsidRDefault="00F3443C" w:rsidP="00F3443C">
      <w:pPr>
        <w:pStyle w:val="NormaleWeb"/>
        <w:tabs>
          <w:tab w:val="left" w:pos="11057"/>
        </w:tabs>
        <w:spacing w:before="2" w:after="2"/>
        <w:ind w:left="709" w:right="283"/>
        <w:jc w:val="both"/>
        <w:rPr>
          <w:rFonts w:ascii="Helvetica" w:hAnsi="Helvetica"/>
          <w:color w:val="000000"/>
          <w:sz w:val="24"/>
          <w:szCs w:val="27"/>
        </w:rPr>
      </w:pPr>
    </w:p>
    <w:p w:rsidR="001059C0" w:rsidRPr="001059C0" w:rsidRDefault="001059C0" w:rsidP="00F3443C">
      <w:pPr>
        <w:pStyle w:val="NormaleWeb"/>
        <w:tabs>
          <w:tab w:val="left" w:pos="11057"/>
        </w:tabs>
        <w:spacing w:before="2" w:after="2"/>
        <w:ind w:left="709" w:right="283"/>
        <w:jc w:val="both"/>
        <w:rPr>
          <w:rFonts w:ascii="Helvetica" w:hAnsi="Helvetica"/>
          <w:color w:val="000000"/>
          <w:sz w:val="24"/>
          <w:szCs w:val="27"/>
        </w:rPr>
      </w:pPr>
      <w:r w:rsidRPr="001059C0">
        <w:rPr>
          <w:rFonts w:ascii="Helvetica" w:hAnsi="Helvetica"/>
          <w:color w:val="000000"/>
          <w:sz w:val="24"/>
          <w:szCs w:val="27"/>
        </w:rPr>
        <w:t>Gli spazi eventi saranno razionalizzati, con un'area conference principale da 300 posti e 2 sale più contenute, da 100 posti ciascuna.</w:t>
      </w:r>
    </w:p>
    <w:p w:rsidR="00F3443C" w:rsidRDefault="00F3443C" w:rsidP="00F3443C">
      <w:pPr>
        <w:pStyle w:val="NormaleWeb"/>
        <w:tabs>
          <w:tab w:val="left" w:pos="11057"/>
        </w:tabs>
        <w:spacing w:before="2" w:after="2"/>
        <w:ind w:left="709" w:right="283"/>
        <w:jc w:val="both"/>
        <w:rPr>
          <w:rFonts w:ascii="Helvetica" w:hAnsi="Helvetica"/>
          <w:color w:val="000000"/>
          <w:sz w:val="24"/>
          <w:szCs w:val="27"/>
        </w:rPr>
      </w:pPr>
    </w:p>
    <w:p w:rsidR="00F3443C" w:rsidRDefault="00F3443C" w:rsidP="00F3443C">
      <w:pPr>
        <w:pStyle w:val="NormaleWeb"/>
        <w:tabs>
          <w:tab w:val="left" w:pos="11057"/>
        </w:tabs>
        <w:spacing w:before="2" w:after="2"/>
        <w:ind w:left="709" w:right="283"/>
        <w:jc w:val="both"/>
        <w:rPr>
          <w:rFonts w:ascii="Helvetica" w:hAnsi="Helvetica"/>
          <w:color w:val="000000"/>
          <w:sz w:val="24"/>
          <w:szCs w:val="27"/>
        </w:rPr>
      </w:pPr>
    </w:p>
    <w:p w:rsidR="001059C0" w:rsidRPr="00F3443C" w:rsidRDefault="001059C0" w:rsidP="00F3443C">
      <w:pPr>
        <w:pStyle w:val="NormaleWeb"/>
        <w:tabs>
          <w:tab w:val="left" w:pos="11057"/>
        </w:tabs>
        <w:spacing w:before="2" w:after="2"/>
        <w:ind w:left="709" w:right="283"/>
        <w:jc w:val="both"/>
        <w:rPr>
          <w:rFonts w:ascii="Helvetica" w:hAnsi="Helvetica"/>
          <w:b/>
          <w:color w:val="000000"/>
          <w:sz w:val="24"/>
          <w:szCs w:val="27"/>
        </w:rPr>
      </w:pPr>
      <w:r w:rsidRPr="00F3443C">
        <w:rPr>
          <w:rFonts w:ascii="Helvetica" w:hAnsi="Helvetica"/>
          <w:b/>
          <w:color w:val="000000"/>
          <w:sz w:val="24"/>
          <w:szCs w:val="27"/>
        </w:rPr>
        <w:t>Oltre l’EXPO: che cosa è Futura?</w:t>
      </w:r>
    </w:p>
    <w:p w:rsidR="001059C0" w:rsidRPr="001059C0" w:rsidRDefault="001059C0" w:rsidP="00F3443C">
      <w:pPr>
        <w:pStyle w:val="NormaleWeb"/>
        <w:tabs>
          <w:tab w:val="left" w:pos="11057"/>
        </w:tabs>
        <w:spacing w:before="2" w:after="2"/>
        <w:ind w:left="709" w:right="283"/>
        <w:jc w:val="both"/>
        <w:rPr>
          <w:rFonts w:ascii="Helvetica" w:hAnsi="Helvetica"/>
          <w:color w:val="000000"/>
          <w:sz w:val="24"/>
          <w:szCs w:val="27"/>
        </w:rPr>
      </w:pPr>
      <w:r w:rsidRPr="001059C0">
        <w:rPr>
          <w:rFonts w:ascii="Helvetica" w:hAnsi="Helvetica"/>
          <w:color w:val="000000"/>
          <w:sz w:val="24"/>
          <w:szCs w:val="27"/>
        </w:rPr>
        <w:t>Futura è un progetto che in primis nasce per “fare cultura sulla sostenibilità”, sensibilizzando istituzioni, imprese, cittadini e territorio a fare sistema per tradurre un concetto in azioni concrete:</w:t>
      </w:r>
    </w:p>
    <w:p w:rsidR="001059C0" w:rsidRPr="001059C0" w:rsidRDefault="001059C0" w:rsidP="00F3443C">
      <w:pPr>
        <w:pStyle w:val="NormaleWeb"/>
        <w:tabs>
          <w:tab w:val="left" w:pos="11057"/>
        </w:tabs>
        <w:spacing w:before="2" w:after="2"/>
        <w:ind w:left="709" w:right="283"/>
        <w:jc w:val="both"/>
        <w:rPr>
          <w:rFonts w:ascii="Helvetica" w:hAnsi="Helvetica"/>
          <w:color w:val="000000"/>
          <w:sz w:val="24"/>
          <w:szCs w:val="27"/>
        </w:rPr>
      </w:pPr>
      <w:r w:rsidRPr="001059C0">
        <w:rPr>
          <w:rFonts w:ascii="Helvetica" w:hAnsi="Helvetica"/>
          <w:color w:val="000000"/>
          <w:sz w:val="24"/>
          <w:szCs w:val="27"/>
        </w:rPr>
        <w:t>- “abbattendo muri” e offrendo occasioni reali di dialogo e confronto tra gli attori coinvolti (istituzioni, imprese, cittadini);</w:t>
      </w:r>
    </w:p>
    <w:p w:rsidR="001059C0" w:rsidRPr="001059C0" w:rsidRDefault="001059C0" w:rsidP="00F3443C">
      <w:pPr>
        <w:pStyle w:val="NormaleWeb"/>
        <w:tabs>
          <w:tab w:val="left" w:pos="11057"/>
        </w:tabs>
        <w:spacing w:before="2" w:after="2"/>
        <w:ind w:left="709" w:right="283"/>
        <w:jc w:val="both"/>
        <w:rPr>
          <w:rFonts w:ascii="Helvetica" w:hAnsi="Helvetica"/>
          <w:color w:val="000000"/>
          <w:sz w:val="24"/>
          <w:szCs w:val="27"/>
        </w:rPr>
      </w:pPr>
      <w:r w:rsidRPr="001059C0">
        <w:rPr>
          <w:rFonts w:ascii="Helvetica" w:hAnsi="Helvetica"/>
          <w:color w:val="000000"/>
          <w:sz w:val="24"/>
          <w:szCs w:val="27"/>
        </w:rPr>
        <w:t>- valorizzando il ruolo delle imprese e il loro impegno come attori chiave di questo processo di transizione ecologica;</w:t>
      </w:r>
    </w:p>
    <w:p w:rsidR="001059C0" w:rsidRPr="001059C0" w:rsidRDefault="001059C0" w:rsidP="00F3443C">
      <w:pPr>
        <w:pStyle w:val="NormaleWeb"/>
        <w:tabs>
          <w:tab w:val="left" w:pos="11057"/>
        </w:tabs>
        <w:spacing w:before="2" w:after="2"/>
        <w:ind w:left="709" w:right="283"/>
        <w:jc w:val="both"/>
        <w:rPr>
          <w:rFonts w:ascii="Helvetica" w:hAnsi="Helvetica"/>
          <w:color w:val="000000"/>
          <w:sz w:val="24"/>
          <w:szCs w:val="27"/>
        </w:rPr>
      </w:pPr>
      <w:r w:rsidRPr="001059C0">
        <w:rPr>
          <w:rFonts w:ascii="Helvetica" w:hAnsi="Helvetica"/>
          <w:color w:val="000000"/>
          <w:sz w:val="24"/>
          <w:szCs w:val="27"/>
        </w:rPr>
        <w:t>- attivando le istituzioni ad ascoltare le necessità del territorio;</w:t>
      </w:r>
    </w:p>
    <w:p w:rsidR="001059C0" w:rsidRPr="001059C0" w:rsidRDefault="001059C0" w:rsidP="00F3443C">
      <w:pPr>
        <w:pStyle w:val="NormaleWeb"/>
        <w:tabs>
          <w:tab w:val="left" w:pos="11057"/>
        </w:tabs>
        <w:spacing w:before="2" w:after="2"/>
        <w:ind w:left="709" w:right="283"/>
        <w:jc w:val="both"/>
        <w:rPr>
          <w:rFonts w:ascii="Helvetica" w:hAnsi="Helvetica"/>
          <w:color w:val="000000"/>
          <w:sz w:val="24"/>
          <w:szCs w:val="27"/>
        </w:rPr>
      </w:pPr>
      <w:r w:rsidRPr="001059C0">
        <w:rPr>
          <w:rFonts w:ascii="Helvetica" w:hAnsi="Helvetica"/>
          <w:color w:val="000000"/>
          <w:sz w:val="24"/>
          <w:szCs w:val="27"/>
        </w:rPr>
        <w:t>- stimolando cittadini e pubblico a scoprire come la “corsa” verso la sostenibilità sia un impegno di tutti.</w:t>
      </w:r>
    </w:p>
    <w:p w:rsidR="001059C0" w:rsidRPr="001059C0" w:rsidRDefault="001059C0" w:rsidP="00F3443C">
      <w:pPr>
        <w:pStyle w:val="NormaleWeb"/>
        <w:tabs>
          <w:tab w:val="left" w:pos="11057"/>
        </w:tabs>
        <w:spacing w:before="2" w:after="2"/>
        <w:ind w:left="709" w:right="283"/>
        <w:jc w:val="both"/>
        <w:rPr>
          <w:rFonts w:ascii="Helvetica" w:hAnsi="Helvetica"/>
          <w:color w:val="000000"/>
          <w:sz w:val="24"/>
          <w:szCs w:val="27"/>
        </w:rPr>
      </w:pPr>
      <w:r w:rsidRPr="001059C0">
        <w:rPr>
          <w:rFonts w:ascii="Helvetica" w:hAnsi="Helvetica"/>
          <w:color w:val="000000"/>
          <w:sz w:val="24"/>
          <w:szCs w:val="27"/>
        </w:rPr>
        <w:t>Futura è un sistema di comunicazione che opera 365 giorni all’anno alimentando un dialogo costante tra gli attori coinvolti sul tema della sostenibilità con convegni, incontri, progetti, collaborazioni e altre iniziative che scandiranno tutto il 2023.</w:t>
      </w:r>
    </w:p>
    <w:p w:rsidR="001059C0" w:rsidRPr="001059C0" w:rsidRDefault="001059C0" w:rsidP="00F3443C">
      <w:pPr>
        <w:pStyle w:val="NormaleWeb"/>
        <w:tabs>
          <w:tab w:val="left" w:pos="11057"/>
        </w:tabs>
        <w:spacing w:before="2" w:after="2"/>
        <w:ind w:left="709" w:right="283"/>
        <w:jc w:val="both"/>
        <w:rPr>
          <w:rFonts w:ascii="Helvetica" w:hAnsi="Helvetica"/>
          <w:color w:val="000000"/>
          <w:sz w:val="24"/>
          <w:szCs w:val="27"/>
        </w:rPr>
      </w:pPr>
      <w:r w:rsidRPr="001059C0">
        <w:rPr>
          <w:rFonts w:ascii="Helvetica" w:hAnsi="Helvetica"/>
          <w:color w:val="000000"/>
          <w:sz w:val="24"/>
          <w:szCs w:val="27"/>
        </w:rPr>
        <w:lastRenderedPageBreak/>
        <w:t>Gli obiettivi 2023 sono:</w:t>
      </w:r>
    </w:p>
    <w:p w:rsidR="001059C0" w:rsidRPr="001059C0" w:rsidRDefault="001059C0" w:rsidP="00F3443C">
      <w:pPr>
        <w:pStyle w:val="NormaleWeb"/>
        <w:tabs>
          <w:tab w:val="left" w:pos="11057"/>
        </w:tabs>
        <w:spacing w:before="2" w:after="2"/>
        <w:ind w:left="709" w:right="283"/>
        <w:jc w:val="both"/>
        <w:rPr>
          <w:rFonts w:ascii="Helvetica" w:hAnsi="Helvetica"/>
          <w:color w:val="000000"/>
          <w:sz w:val="24"/>
          <w:szCs w:val="27"/>
        </w:rPr>
      </w:pPr>
      <w:r w:rsidRPr="001059C0">
        <w:rPr>
          <w:rFonts w:ascii="Helvetica" w:hAnsi="Helvetica"/>
          <w:color w:val="000000"/>
          <w:sz w:val="24"/>
          <w:szCs w:val="27"/>
        </w:rPr>
        <w:t>- Uscire dai confini bresciani: FUTURA vuole diventare un esempio virtuoso per altre città e per tutto il territorio nazionale, mostrando come solo una collaborazione continuativa territoriale possa essere la chiave per accompagnare la società verso la transizione ecologica. Per questo Futura nel 2023 ha attivato una collaborazione con Bergamo, che rappresenta solo il primo passo di questo percorso. Un’alleanza che parte dalla cultura e arriva alla sostenibilità;</w:t>
      </w:r>
    </w:p>
    <w:p w:rsidR="001059C0" w:rsidRPr="001059C0" w:rsidRDefault="001059C0" w:rsidP="001059C0">
      <w:pPr>
        <w:pStyle w:val="NormaleWeb"/>
        <w:spacing w:before="2" w:after="2"/>
        <w:ind w:left="709"/>
        <w:jc w:val="both"/>
        <w:rPr>
          <w:rFonts w:ascii="Helvetica" w:hAnsi="Helvetica"/>
          <w:color w:val="000000"/>
          <w:sz w:val="24"/>
          <w:szCs w:val="27"/>
        </w:rPr>
      </w:pPr>
      <w:r w:rsidRPr="001059C0">
        <w:rPr>
          <w:rFonts w:ascii="Helvetica" w:hAnsi="Helvetica"/>
          <w:color w:val="000000"/>
          <w:sz w:val="24"/>
          <w:szCs w:val="27"/>
        </w:rPr>
        <w:t>- Coinvolgere le migliori realtà a livello nazionale: Futura vuole essere un’opportunità di comunicazione per le imprese virtuose che hanno già intrapreso questo percorso e che vogliono condividerne l’impegno e l’esperienza</w:t>
      </w:r>
    </w:p>
    <w:p w:rsidR="001059C0" w:rsidRPr="001059C0" w:rsidRDefault="001059C0" w:rsidP="001059C0">
      <w:pPr>
        <w:pStyle w:val="NormaleWeb"/>
        <w:spacing w:before="2" w:after="2"/>
        <w:ind w:left="709"/>
        <w:jc w:val="both"/>
        <w:rPr>
          <w:rFonts w:ascii="Helvetica" w:hAnsi="Helvetica"/>
          <w:color w:val="000000"/>
          <w:sz w:val="24"/>
          <w:szCs w:val="27"/>
        </w:rPr>
      </w:pPr>
      <w:r w:rsidRPr="001059C0">
        <w:rPr>
          <w:rFonts w:ascii="Helvetica" w:hAnsi="Helvetica"/>
          <w:color w:val="000000"/>
          <w:sz w:val="24"/>
          <w:szCs w:val="27"/>
        </w:rPr>
        <w:t>- Evolversi continuamente e diventare un laboratorio di eccellenze sostenibili: Futura vuole essere una vetrina di eccellenze e laboratorio di nuove soluzioni dove i cittadini possano toccare con mano le ultime novità sul fronte della sostenibilità sul proprio territorio.</w:t>
      </w:r>
    </w:p>
    <w:p w:rsidR="001059C0" w:rsidRPr="001059C0" w:rsidRDefault="001059C0" w:rsidP="001059C0">
      <w:pPr>
        <w:pStyle w:val="NormaleWeb"/>
        <w:spacing w:before="2" w:after="2"/>
        <w:ind w:left="709"/>
        <w:jc w:val="both"/>
        <w:rPr>
          <w:rFonts w:ascii="Helvetica" w:hAnsi="Helvetica"/>
          <w:color w:val="000000"/>
          <w:sz w:val="24"/>
          <w:szCs w:val="27"/>
        </w:rPr>
      </w:pPr>
      <w:r w:rsidRPr="001059C0">
        <w:rPr>
          <w:rFonts w:ascii="Helvetica" w:hAnsi="Helvetica"/>
          <w:color w:val="000000"/>
          <w:sz w:val="24"/>
          <w:szCs w:val="27"/>
        </w:rPr>
        <w:t>- Offrire più spazio ai giovani.</w:t>
      </w:r>
    </w:p>
    <w:p w:rsidR="00DD2846" w:rsidRDefault="001059C0" w:rsidP="001059C0">
      <w:pPr>
        <w:pStyle w:val="NormaleWeb"/>
        <w:spacing w:before="2" w:after="2"/>
        <w:ind w:left="709"/>
        <w:jc w:val="both"/>
        <w:rPr>
          <w:rFonts w:ascii="Helvetica" w:hAnsi="Helvetica"/>
          <w:color w:val="000000"/>
          <w:sz w:val="24"/>
          <w:szCs w:val="27"/>
        </w:rPr>
      </w:pPr>
      <w:r w:rsidRPr="001059C0">
        <w:rPr>
          <w:rFonts w:ascii="Helvetica" w:hAnsi="Helvetica"/>
          <w:color w:val="000000"/>
          <w:sz w:val="24"/>
          <w:szCs w:val="27"/>
        </w:rPr>
        <w:t>Le attività di Futura 2023 culmineranno con l’Expo previsto l’8,9,10 ottobre 2023. La “tre giorni della sostenibilità” offrirà al pubblico (aziende, istituzioni, ma anche cittadini, scuole e famiglie) un programma ricco di proposte tra conferenze, convegni, approfondimenti, laboratori esperienziali e immersivi, che spazieranno dalla tecnologia alla realtà virtuale, dall’innovazione industriale all’agricoltura, ma anche enogastronomia, turismo e, per i più giovani, uno spazio dedicato al gaming.</w:t>
      </w:r>
    </w:p>
    <w:p w:rsidR="00DD2846" w:rsidRDefault="00DD2846" w:rsidP="001059C0">
      <w:pPr>
        <w:pStyle w:val="NormaleWeb"/>
        <w:spacing w:before="2" w:after="2"/>
        <w:ind w:left="709"/>
        <w:jc w:val="both"/>
        <w:rPr>
          <w:rFonts w:ascii="Helvetica" w:hAnsi="Helvetica"/>
          <w:color w:val="000000"/>
          <w:sz w:val="24"/>
          <w:szCs w:val="27"/>
        </w:rPr>
      </w:pPr>
    </w:p>
    <w:p w:rsidR="00DD2846" w:rsidRDefault="00DD2846" w:rsidP="001059C0">
      <w:pPr>
        <w:pStyle w:val="NormaleWeb"/>
        <w:spacing w:before="2" w:after="2"/>
        <w:ind w:left="709"/>
        <w:jc w:val="both"/>
        <w:rPr>
          <w:rFonts w:ascii="Helvetica" w:hAnsi="Helvetica"/>
          <w:color w:val="000000"/>
          <w:sz w:val="24"/>
          <w:szCs w:val="27"/>
        </w:rPr>
      </w:pPr>
    </w:p>
    <w:p w:rsidR="00DD2846" w:rsidRPr="00DD2846" w:rsidRDefault="00DD2846" w:rsidP="00DD2846">
      <w:pPr>
        <w:ind w:left="709"/>
        <w:jc w:val="both"/>
        <w:rPr>
          <w:rFonts w:ascii="Calibri Light" w:hAnsi="Calibri Light" w:cs="Calibri Light"/>
          <w:i/>
          <w:iCs/>
          <w:color w:val="000000" w:themeColor="text1"/>
        </w:rPr>
      </w:pPr>
      <w:r w:rsidRPr="00DD2846">
        <w:rPr>
          <w:rFonts w:ascii="Calibri Light" w:eastAsia="Times New Roman" w:hAnsi="Calibri Light" w:cs="Calibri Light"/>
          <w:color w:val="000000" w:themeColor="text1"/>
        </w:rPr>
        <w:t xml:space="preserve">Per maggiori informazioni: </w:t>
      </w:r>
    </w:p>
    <w:p w:rsidR="00DD2846" w:rsidRPr="00DD2846" w:rsidRDefault="00DD2846" w:rsidP="00DD2846">
      <w:pPr>
        <w:ind w:left="709"/>
        <w:jc w:val="both"/>
        <w:rPr>
          <w:rFonts w:ascii="Calibri Light" w:hAnsi="Calibri Light" w:cs="Calibri Light"/>
          <w:i/>
          <w:iCs/>
          <w:color w:val="000000" w:themeColor="text1"/>
        </w:rPr>
      </w:pPr>
      <w:r w:rsidRPr="00DD2846">
        <w:rPr>
          <w:rFonts w:ascii="Calibri Light" w:hAnsi="Calibri Light" w:cs="Calibri Light"/>
          <w:i/>
          <w:iCs/>
          <w:color w:val="000000" w:themeColor="text1"/>
        </w:rPr>
        <w:t xml:space="preserve">Ellisse Communication Strategies </w:t>
      </w:r>
    </w:p>
    <w:p w:rsidR="00664A28" w:rsidRPr="001059C0" w:rsidRDefault="00DD2846" w:rsidP="0017254B">
      <w:pPr>
        <w:ind w:left="709"/>
        <w:rPr>
          <w:rFonts w:ascii="Helvetica" w:hAnsi="Helvetica"/>
        </w:rPr>
      </w:pPr>
      <w:r w:rsidRPr="00DD2846">
        <w:rPr>
          <w:rFonts w:ascii="Calibri Light" w:hAnsi="Calibri Light" w:cs="Calibri Light"/>
          <w:i/>
          <w:iCs/>
          <w:color w:val="000000" w:themeColor="text1"/>
        </w:rPr>
        <w:t xml:space="preserve">Alberto Ferrari - Ufficio Stampa </w:t>
      </w:r>
      <w:hyperlink r:id="rId6" w:history="1">
        <w:r w:rsidRPr="00DD2846">
          <w:rPr>
            <w:rStyle w:val="Collegamentoipertestuale"/>
            <w:rFonts w:ascii="Calibri Light" w:hAnsi="Calibri Light" w:cs="Calibri Light"/>
            <w:i/>
            <w:iCs/>
            <w:color w:val="000000" w:themeColor="text1"/>
          </w:rPr>
          <w:t>alberto@ellisse.it</w:t>
        </w:r>
      </w:hyperlink>
      <w:r w:rsidRPr="00DD2846">
        <w:rPr>
          <w:rFonts w:ascii="Calibri Light" w:hAnsi="Calibri Light" w:cs="Calibri Light"/>
          <w:i/>
          <w:iCs/>
          <w:color w:val="000000" w:themeColor="text1"/>
        </w:rPr>
        <w:t xml:space="preserve"> - M + 39 348 5826709</w:t>
      </w:r>
      <w:r w:rsidR="00284DD9">
        <w:rPr>
          <w:rFonts w:ascii="Calibri Light" w:hAnsi="Calibri Light" w:cs="Calibri Light"/>
          <w:i/>
          <w:iCs/>
          <w:color w:val="000000" w:themeColor="text1"/>
        </w:rPr>
        <w:t xml:space="preserve"> –  + 39 030 3531950</w:t>
      </w:r>
    </w:p>
    <w:p w:rsidR="00664A28" w:rsidRPr="001059C0" w:rsidRDefault="00664A28" w:rsidP="00F3443C">
      <w:pPr>
        <w:rPr>
          <w:rFonts w:ascii="Helvetica" w:hAnsi="Helvetica"/>
          <w:lang w:val="it-IT" w:eastAsia="it-IT"/>
        </w:rPr>
      </w:pPr>
    </w:p>
    <w:sectPr w:rsidR="00664A28" w:rsidRPr="001059C0" w:rsidSect="00C67D8C">
      <w:headerReference w:type="default" r:id="rId7"/>
      <w:footerReference w:type="default" r:id="rId8"/>
      <w:pgSz w:w="11906" w:h="16838"/>
      <w:pgMar w:top="1134" w:right="424" w:bottom="1134" w:left="0" w:header="2" w:footer="1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17E6D" w:rsidRDefault="00117E6D">
      <w:r>
        <w:separator/>
      </w:r>
    </w:p>
  </w:endnote>
  <w:endnote w:type="continuationSeparator" w:id="0">
    <w:p w:rsidR="00117E6D" w:rsidRDefault="00117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00000003" w:usb1="00000000" w:usb2="00000000" w:usb3="00000000" w:csb0="00000001" w:csb1="00000000"/>
  </w:font>
  <w:font w:name="Times">
    <w:altName w:val="Times New Roman"/>
    <w:panose1 w:val="02020603050405020304"/>
    <w:charset w:val="4D"/>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enlo Regular">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653B" w:rsidRDefault="003B1C4A" w:rsidP="003B1C4A">
    <w:pPr>
      <w:pStyle w:val="Pidipagina"/>
      <w:tabs>
        <w:tab w:val="clear" w:pos="9638"/>
      </w:tabs>
    </w:pPr>
    <w:r>
      <w:rPr>
        <w:noProof/>
        <w:lang w:val="it-IT" w:eastAsia="it-IT"/>
      </w:rPr>
      <w:drawing>
        <wp:inline distT="0" distB="0" distL="0" distR="0">
          <wp:extent cx="7529384" cy="633730"/>
          <wp:effectExtent l="0" t="0" r="0" b="0"/>
          <wp:docPr id="52"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pic:nvPicPr>
                <pic:blipFill>
                  <a:blip r:embed="rId1">
                    <a:extLst>
                      <a:ext uri="{28A0092B-C50C-407E-A947-70E740481C1C}">
                        <a14:useLocalDpi xmlns:a14="http://schemas.microsoft.com/office/drawing/2010/main" val="0"/>
                      </a:ext>
                    </a:extLst>
                  </a:blip>
                  <a:stretch>
                    <a:fillRect/>
                  </a:stretch>
                </pic:blipFill>
                <pic:spPr>
                  <a:xfrm>
                    <a:off x="0" y="0"/>
                    <a:ext cx="7642495" cy="6432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17E6D" w:rsidRDefault="00117E6D">
      <w:r>
        <w:separator/>
      </w:r>
    </w:p>
  </w:footnote>
  <w:footnote w:type="continuationSeparator" w:id="0">
    <w:p w:rsidR="00117E6D" w:rsidRDefault="00117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7D8C" w:rsidRDefault="00C67D8C">
    <w:pPr>
      <w:pStyle w:val="Intestazione"/>
    </w:pPr>
    <w:r>
      <w:rPr>
        <w:noProof/>
        <w:lang w:val="it-IT" w:eastAsia="it-IT"/>
      </w:rPr>
      <w:drawing>
        <wp:inline distT="0" distB="0" distL="0" distR="0">
          <wp:extent cx="7603563" cy="1340325"/>
          <wp:effectExtent l="0" t="0" r="0" b="0"/>
          <wp:docPr id="51"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magine 40"/>
                  <pic:cNvPicPr/>
                </pic:nvPicPr>
                <pic:blipFill>
                  <a:blip r:embed="rId1">
                    <a:extLst>
                      <a:ext uri="{28A0092B-C50C-407E-A947-70E740481C1C}">
                        <a14:useLocalDpi xmlns:a14="http://schemas.microsoft.com/office/drawing/2010/main" val="0"/>
                      </a:ext>
                    </a:extLst>
                  </a:blip>
                  <a:stretch>
                    <a:fillRect/>
                  </a:stretch>
                </pic:blipFill>
                <pic:spPr>
                  <a:xfrm>
                    <a:off x="0" y="0"/>
                    <a:ext cx="7628538" cy="134472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oNotTrackMoves/>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2653B"/>
    <w:rsid w:val="000C3963"/>
    <w:rsid w:val="00104ECE"/>
    <w:rsid w:val="001059C0"/>
    <w:rsid w:val="00117E6D"/>
    <w:rsid w:val="00144B8A"/>
    <w:rsid w:val="0017254B"/>
    <w:rsid w:val="00284DD9"/>
    <w:rsid w:val="003A5DFF"/>
    <w:rsid w:val="003B1C4A"/>
    <w:rsid w:val="006168F2"/>
    <w:rsid w:val="00664A28"/>
    <w:rsid w:val="006F176E"/>
    <w:rsid w:val="00856C56"/>
    <w:rsid w:val="008E1301"/>
    <w:rsid w:val="00C107FF"/>
    <w:rsid w:val="00C67D8C"/>
    <w:rsid w:val="00CE1D4A"/>
    <w:rsid w:val="00DD2846"/>
    <w:rsid w:val="00EC4E60"/>
    <w:rsid w:val="00EF1A55"/>
    <w:rsid w:val="00F2653B"/>
    <w:rsid w:val="00F3443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BFBD"/>
  <w15:docId w15:val="{9AA5584F-59BA-4071-856B-E23BB03B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sz w:val="24"/>
        <w:szCs w:val="24"/>
        <w:bdr w:val="nil"/>
        <w:lang w:val="it-IT" w:eastAsia="it-IT" w:bidi="ar-SA"/>
      </w:rPr>
    </w:rPrDefault>
    <w:pPrDefault>
      <w:pPr>
        <w:pBdr>
          <w:top w:val="nil"/>
          <w:left w:val="nil"/>
          <w:bottom w:val="nil"/>
          <w:right w:val="nil"/>
          <w:between w:val="nil"/>
          <w:bar w:val="nil"/>
        </w:pBdr>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F176E"/>
    <w:rPr>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6F176E"/>
    <w:rPr>
      <w:u w:val="single"/>
    </w:rPr>
  </w:style>
  <w:style w:type="table" w:customStyle="1" w:styleId="TableNormal">
    <w:name w:val="Table Normal"/>
    <w:rsid w:val="006F176E"/>
    <w:tblPr>
      <w:tblInd w:w="0" w:type="dxa"/>
      <w:tblCellMar>
        <w:top w:w="0" w:type="dxa"/>
        <w:left w:w="0" w:type="dxa"/>
        <w:bottom w:w="0" w:type="dxa"/>
        <w:right w:w="0" w:type="dxa"/>
      </w:tblCellMar>
    </w:tblPr>
  </w:style>
  <w:style w:type="paragraph" w:customStyle="1" w:styleId="Corpo">
    <w:name w:val="Corpo"/>
    <w:rsid w:val="006F176E"/>
    <w:rPr>
      <w:rFonts w:ascii="Helvetica Neue" w:hAnsi="Helvetica Neue" w:cs="Arial Unicode MS"/>
      <w:color w:val="000000"/>
      <w:sz w:val="22"/>
      <w:szCs w:val="22"/>
    </w:rPr>
  </w:style>
  <w:style w:type="paragraph" w:styleId="Intestazione">
    <w:name w:val="header"/>
    <w:basedOn w:val="Normale"/>
    <w:link w:val="IntestazioneCarattere"/>
    <w:uiPriority w:val="99"/>
    <w:unhideWhenUsed/>
    <w:rsid w:val="00664A28"/>
    <w:pPr>
      <w:tabs>
        <w:tab w:val="center" w:pos="4819"/>
        <w:tab w:val="right" w:pos="9638"/>
      </w:tabs>
    </w:pPr>
  </w:style>
  <w:style w:type="character" w:customStyle="1" w:styleId="IntestazioneCarattere">
    <w:name w:val="Intestazione Carattere"/>
    <w:basedOn w:val="Carpredefinitoparagrafo"/>
    <w:link w:val="Intestazione"/>
    <w:uiPriority w:val="99"/>
    <w:rsid w:val="00664A28"/>
    <w:rPr>
      <w:sz w:val="24"/>
      <w:szCs w:val="24"/>
      <w:lang w:val="en-US" w:eastAsia="en-US"/>
    </w:rPr>
  </w:style>
  <w:style w:type="paragraph" w:styleId="Pidipagina">
    <w:name w:val="footer"/>
    <w:basedOn w:val="Normale"/>
    <w:link w:val="PidipaginaCarattere"/>
    <w:uiPriority w:val="99"/>
    <w:unhideWhenUsed/>
    <w:rsid w:val="00664A28"/>
    <w:pPr>
      <w:tabs>
        <w:tab w:val="center" w:pos="4819"/>
        <w:tab w:val="right" w:pos="9638"/>
      </w:tabs>
    </w:pPr>
  </w:style>
  <w:style w:type="character" w:customStyle="1" w:styleId="PidipaginaCarattere">
    <w:name w:val="Piè di pagina Carattere"/>
    <w:basedOn w:val="Carpredefinitoparagrafo"/>
    <w:link w:val="Pidipagina"/>
    <w:uiPriority w:val="99"/>
    <w:rsid w:val="00664A28"/>
    <w:rPr>
      <w:sz w:val="24"/>
      <w:szCs w:val="24"/>
      <w:lang w:val="en-US" w:eastAsia="en-US"/>
    </w:rPr>
  </w:style>
  <w:style w:type="paragraph" w:styleId="NormaleWeb">
    <w:name w:val="Normal (Web)"/>
    <w:basedOn w:val="Normale"/>
    <w:uiPriority w:val="99"/>
    <w:rsid w:val="001059C0"/>
    <w:pPr>
      <w:pBdr>
        <w:top w:val="none" w:sz="0" w:space="0" w:color="auto"/>
        <w:left w:val="none" w:sz="0" w:space="0" w:color="auto"/>
        <w:bottom w:val="none" w:sz="0" w:space="0" w:color="auto"/>
        <w:right w:val="none" w:sz="0" w:space="0" w:color="auto"/>
        <w:between w:val="none" w:sz="0" w:space="0" w:color="auto"/>
        <w:bar w:val="none" w:sz="0" w:color="auto"/>
      </w:pBdr>
      <w:spacing w:beforeLines="1" w:afterLines="1"/>
    </w:pPr>
    <w:rPr>
      <w:rFonts w:ascii="Times" w:hAnsi="Times"/>
      <w:sz w:val="20"/>
      <w:szCs w:val="20"/>
      <w:bdr w:val="none" w:sz="0" w:space="0" w:color="auto"/>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039407">
      <w:bodyDiv w:val="1"/>
      <w:marLeft w:val="0"/>
      <w:marRight w:val="0"/>
      <w:marTop w:val="0"/>
      <w:marBottom w:val="0"/>
      <w:divBdr>
        <w:top w:val="none" w:sz="0" w:space="0" w:color="auto"/>
        <w:left w:val="none" w:sz="0" w:space="0" w:color="auto"/>
        <w:bottom w:val="none" w:sz="0" w:space="0" w:color="auto"/>
        <w:right w:val="none" w:sz="0" w:space="0" w:color="auto"/>
      </w:divBdr>
    </w:div>
    <w:div w:id="943533043">
      <w:bodyDiv w:val="1"/>
      <w:marLeft w:val="0"/>
      <w:marRight w:val="0"/>
      <w:marTop w:val="0"/>
      <w:marBottom w:val="0"/>
      <w:divBdr>
        <w:top w:val="none" w:sz="0" w:space="0" w:color="auto"/>
        <w:left w:val="none" w:sz="0" w:space="0" w:color="auto"/>
        <w:bottom w:val="none" w:sz="0" w:space="0" w:color="auto"/>
        <w:right w:val="none" w:sz="0" w:space="0" w:color="auto"/>
      </w:divBdr>
    </w:div>
    <w:div w:id="1415126061">
      <w:bodyDiv w:val="1"/>
      <w:marLeft w:val="0"/>
      <w:marRight w:val="0"/>
      <w:marTop w:val="0"/>
      <w:marBottom w:val="0"/>
      <w:divBdr>
        <w:top w:val="none" w:sz="0" w:space="0" w:color="auto"/>
        <w:left w:val="none" w:sz="0" w:space="0" w:color="auto"/>
        <w:bottom w:val="none" w:sz="0" w:space="0" w:color="auto"/>
        <w:right w:val="none" w:sz="0" w:space="0" w:color="auto"/>
      </w:divBdr>
    </w:div>
    <w:div w:id="1428621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berto@ellisse.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1614</Words>
  <Characters>9204</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dc:creator>
  <cp:lastModifiedBy>Elena Pagani</cp:lastModifiedBy>
  <cp:revision>9</cp:revision>
  <cp:lastPrinted>2023-01-25T15:59:00Z</cp:lastPrinted>
  <dcterms:created xsi:type="dcterms:W3CDTF">2023-01-25T16:45:00Z</dcterms:created>
  <dcterms:modified xsi:type="dcterms:W3CDTF">2023-01-26T16:41:00Z</dcterms:modified>
</cp:coreProperties>
</file>